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606" w:rsidRDefault="00285606" w:rsidP="005271A0">
      <w:pPr>
        <w:spacing w:after="0" w:line="240" w:lineRule="auto"/>
        <w:contextualSpacing/>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АННОТАЦИЯ </w:t>
      </w:r>
    </w:p>
    <w:p w:rsidR="00285606" w:rsidRDefault="00285606" w:rsidP="005271A0">
      <w:pPr>
        <w:spacing w:after="0" w:line="240" w:lineRule="auto"/>
        <w:contextualSpacing/>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программ</w:t>
      </w:r>
      <w:r w:rsidRPr="004B6EEA">
        <w:rPr>
          <w:rFonts w:ascii="Times New Roman" w:eastAsia="Times New Roman" w:hAnsi="Times New Roman"/>
          <w:b/>
          <w:caps/>
          <w:sz w:val="24"/>
          <w:szCs w:val="24"/>
          <w:lang w:eastAsia="ru-RU"/>
        </w:rPr>
        <w:t xml:space="preserve">Ы </w:t>
      </w:r>
      <w:r w:rsidR="005D0307">
        <w:rPr>
          <w:rFonts w:ascii="Times New Roman" w:hAnsi="Times New Roman"/>
          <w:b/>
          <w:sz w:val="24"/>
          <w:szCs w:val="24"/>
        </w:rPr>
        <w:t>УЧЕБНОЙ</w:t>
      </w:r>
      <w:r w:rsidR="004B6EEA" w:rsidRPr="00590E9E">
        <w:rPr>
          <w:rFonts w:ascii="Times New Roman" w:hAnsi="Times New Roman"/>
          <w:b/>
          <w:sz w:val="24"/>
          <w:szCs w:val="24"/>
        </w:rPr>
        <w:t xml:space="preserve"> </w:t>
      </w:r>
      <w:r w:rsidRPr="00590E9E">
        <w:rPr>
          <w:rFonts w:ascii="Times New Roman" w:eastAsia="Times New Roman" w:hAnsi="Times New Roman"/>
          <w:b/>
          <w:caps/>
          <w:sz w:val="24"/>
          <w:szCs w:val="24"/>
          <w:lang w:eastAsia="ru-RU"/>
        </w:rPr>
        <w:t>ПРАКТИКИ</w:t>
      </w:r>
    </w:p>
    <w:p w:rsidR="005E75FD" w:rsidRDefault="005E75FD" w:rsidP="005271A0">
      <w:pPr>
        <w:spacing w:after="0" w:line="240" w:lineRule="auto"/>
        <w:contextualSpacing/>
        <w:jc w:val="center"/>
        <w:rPr>
          <w:rFonts w:ascii="Times New Roman" w:eastAsia="Times New Roman" w:hAnsi="Times New Roman"/>
          <w:b/>
          <w:sz w:val="24"/>
          <w:szCs w:val="24"/>
          <w:lang w:eastAsia="ru-RU"/>
        </w:rPr>
      </w:pPr>
    </w:p>
    <w:p w:rsidR="00774526" w:rsidRPr="00EC3747" w:rsidRDefault="00774526" w:rsidP="00774526">
      <w:pPr>
        <w:spacing w:after="0" w:line="240" w:lineRule="auto"/>
        <w:contextualSpacing/>
        <w:jc w:val="center"/>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774526" w:rsidRPr="00EC3747" w:rsidRDefault="00774526" w:rsidP="00774526">
      <w:pPr>
        <w:spacing w:after="0" w:line="240" w:lineRule="auto"/>
        <w:contextualSpacing/>
        <w:jc w:val="center"/>
        <w:rPr>
          <w:rFonts w:ascii="Times New Roman" w:eastAsia="Times New Roman" w:hAnsi="Times New Roman"/>
          <w:i/>
          <w:sz w:val="24"/>
          <w:szCs w:val="24"/>
          <w:lang w:eastAsia="ru-RU"/>
        </w:rPr>
      </w:pPr>
      <w:r w:rsidRPr="00EC3747">
        <w:rPr>
          <w:rFonts w:ascii="Times New Roman" w:eastAsia="Times New Roman" w:hAnsi="Times New Roman"/>
          <w:i/>
          <w:sz w:val="24"/>
          <w:szCs w:val="24"/>
          <w:lang w:eastAsia="ru-RU"/>
        </w:rPr>
        <w:t>44.03.05 «Педагогическое образование»</w:t>
      </w:r>
    </w:p>
    <w:p w:rsidR="00774526" w:rsidRDefault="00774526" w:rsidP="00774526">
      <w:pPr>
        <w:spacing w:after="0" w:line="240" w:lineRule="auto"/>
        <w:contextualSpacing/>
        <w:jc w:val="center"/>
        <w:rPr>
          <w:rFonts w:ascii="Times New Roman" w:eastAsia="Times New Roman" w:hAnsi="Times New Roman"/>
          <w:sz w:val="24"/>
          <w:szCs w:val="24"/>
          <w:lang w:eastAsia="ru-RU"/>
        </w:rPr>
      </w:pPr>
    </w:p>
    <w:p w:rsidR="00774526" w:rsidRDefault="00774526" w:rsidP="00774526">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774526" w:rsidRPr="00EC3747" w:rsidRDefault="00774526" w:rsidP="00774526">
      <w:pPr>
        <w:spacing w:after="0" w:line="240" w:lineRule="auto"/>
        <w:contextualSpacing/>
        <w:jc w:val="center"/>
        <w:rPr>
          <w:rFonts w:ascii="Times New Roman" w:eastAsia="Times New Roman" w:hAnsi="Times New Roman"/>
          <w:b/>
          <w:i/>
          <w:sz w:val="24"/>
          <w:szCs w:val="24"/>
          <w:lang w:eastAsia="ru-RU"/>
        </w:rPr>
      </w:pPr>
      <w:r w:rsidRPr="00EC3747">
        <w:rPr>
          <w:rFonts w:ascii="Times New Roman" w:eastAsia="Times New Roman" w:hAnsi="Times New Roman"/>
          <w:i/>
          <w:sz w:val="24"/>
          <w:szCs w:val="24"/>
          <w:lang w:eastAsia="ru-RU"/>
        </w:rPr>
        <w:t>География и Биология</w:t>
      </w:r>
      <w:r w:rsidRPr="00EC3747">
        <w:rPr>
          <w:rFonts w:ascii="Times New Roman" w:eastAsia="Times New Roman" w:hAnsi="Times New Roman"/>
          <w:b/>
          <w:i/>
          <w:sz w:val="24"/>
          <w:szCs w:val="24"/>
          <w:lang w:eastAsia="ru-RU"/>
        </w:rPr>
        <w:t xml:space="preserve"> </w:t>
      </w:r>
    </w:p>
    <w:p w:rsidR="00774526" w:rsidRDefault="00774526" w:rsidP="00774526">
      <w:pPr>
        <w:spacing w:after="0" w:line="240" w:lineRule="auto"/>
        <w:contextualSpacing/>
        <w:jc w:val="center"/>
        <w:rPr>
          <w:rFonts w:ascii="Times New Roman" w:eastAsia="Times New Roman" w:hAnsi="Times New Roman"/>
          <w:b/>
          <w:sz w:val="24"/>
          <w:szCs w:val="24"/>
          <w:lang w:eastAsia="ru-RU"/>
        </w:rPr>
      </w:pPr>
    </w:p>
    <w:p w:rsidR="00774526" w:rsidRDefault="00774526" w:rsidP="00774526">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квалификация выпускника</w:t>
      </w:r>
    </w:p>
    <w:p w:rsidR="00774526" w:rsidRDefault="00774526" w:rsidP="00774526">
      <w:pPr>
        <w:spacing w:after="0" w:line="240" w:lineRule="auto"/>
        <w:contextualSpacing/>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бакалавр</w:t>
      </w:r>
    </w:p>
    <w:p w:rsidR="00774526" w:rsidRPr="005E75FD" w:rsidRDefault="00774526" w:rsidP="00774526">
      <w:pPr>
        <w:spacing w:after="0" w:line="240" w:lineRule="auto"/>
        <w:contextualSpacing/>
        <w:rPr>
          <w:rFonts w:ascii="Times New Roman" w:eastAsia="Times New Roman" w:hAnsi="Times New Roman"/>
          <w:i/>
          <w:sz w:val="24"/>
          <w:szCs w:val="24"/>
          <w:vertAlign w:val="superscript"/>
          <w:lang w:eastAsia="ru-RU"/>
        </w:rPr>
      </w:pPr>
      <w:r>
        <w:rPr>
          <w:rFonts w:ascii="Times New Roman" w:eastAsia="Times New Roman" w:hAnsi="Times New Roman"/>
          <w:b/>
          <w:sz w:val="24"/>
          <w:szCs w:val="24"/>
          <w:lang w:eastAsia="ru-RU"/>
        </w:rPr>
        <w:t>_</w:t>
      </w:r>
    </w:p>
    <w:p w:rsidR="00774526" w:rsidRDefault="00774526" w:rsidP="00774526">
      <w:pPr>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форма обучения</w:t>
      </w:r>
    </w:p>
    <w:p w:rsidR="00774526" w:rsidRDefault="00774526" w:rsidP="00774526">
      <w:pPr>
        <w:spacing w:line="240" w:lineRule="auto"/>
        <w:contextualSpacing/>
        <w:jc w:val="center"/>
        <w:outlineLvl w:val="2"/>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очная</w:t>
      </w:r>
    </w:p>
    <w:p w:rsidR="00CC0D49" w:rsidRDefault="00CC0D49" w:rsidP="005271A0">
      <w:pPr>
        <w:spacing w:line="240" w:lineRule="auto"/>
        <w:contextualSpacing/>
        <w:jc w:val="center"/>
        <w:outlineLvl w:val="2"/>
        <w:rPr>
          <w:rFonts w:ascii="Times New Roman" w:hAnsi="Times New Roman"/>
          <w:b/>
          <w:bCs/>
          <w:sz w:val="24"/>
          <w:szCs w:val="24"/>
        </w:rPr>
      </w:pPr>
      <w:r w:rsidRPr="00590E9E">
        <w:rPr>
          <w:rFonts w:ascii="Times New Roman" w:hAnsi="Times New Roman"/>
          <w:b/>
          <w:bCs/>
          <w:sz w:val="24"/>
          <w:szCs w:val="24"/>
        </w:rPr>
        <w:t>тип практики</w:t>
      </w:r>
    </w:p>
    <w:p w:rsidR="00774526" w:rsidRPr="00590E9E" w:rsidRDefault="00774526" w:rsidP="005271A0">
      <w:pPr>
        <w:spacing w:line="240" w:lineRule="auto"/>
        <w:contextualSpacing/>
        <w:jc w:val="center"/>
        <w:outlineLvl w:val="2"/>
        <w:rPr>
          <w:rFonts w:ascii="Times New Roman" w:hAnsi="Times New Roman"/>
          <w:b/>
          <w:bCs/>
          <w:sz w:val="24"/>
          <w:szCs w:val="24"/>
        </w:rPr>
      </w:pPr>
    </w:p>
    <w:tbl>
      <w:tblPr>
        <w:tblW w:w="9397" w:type="dxa"/>
        <w:jc w:val="center"/>
        <w:tblLayout w:type="fixed"/>
        <w:tblLook w:val="0000" w:firstRow="0" w:lastRow="0" w:firstColumn="0" w:lastColumn="0" w:noHBand="0" w:noVBand="0"/>
      </w:tblPr>
      <w:tblGrid>
        <w:gridCol w:w="9397"/>
      </w:tblGrid>
      <w:tr w:rsidR="004F0998" w:rsidRPr="003B6FBA" w:rsidTr="004F0998">
        <w:trPr>
          <w:trHeight w:val="170"/>
          <w:jc w:val="center"/>
        </w:trPr>
        <w:tc>
          <w:tcPr>
            <w:tcW w:w="9397" w:type="dxa"/>
          </w:tcPr>
          <w:p w:rsidR="004F0998" w:rsidRPr="004F0998" w:rsidRDefault="004F0998" w:rsidP="004F0998">
            <w:pPr>
              <w:jc w:val="center"/>
              <w:rPr>
                <w:rFonts w:ascii="Times New Roman" w:hAnsi="Times New Roman"/>
                <w:i/>
                <w:sz w:val="24"/>
                <w:szCs w:val="24"/>
              </w:rPr>
            </w:pPr>
            <w:r w:rsidRPr="004F0998">
              <w:rPr>
                <w:rFonts w:ascii="Times New Roman" w:hAnsi="Times New Roman"/>
                <w:i/>
                <w:sz w:val="24"/>
                <w:szCs w:val="24"/>
                <w:lang w:eastAsia="ru-RU"/>
              </w:rPr>
              <w:t>Учебная практика по физической географии (научно-исследовательская работа)</w:t>
            </w:r>
          </w:p>
        </w:tc>
      </w:tr>
      <w:tr w:rsidR="004F0998" w:rsidRPr="004F0998" w:rsidTr="004F0998">
        <w:trPr>
          <w:trHeight w:val="170"/>
          <w:jc w:val="center"/>
        </w:trPr>
        <w:tc>
          <w:tcPr>
            <w:tcW w:w="9397" w:type="dxa"/>
          </w:tcPr>
          <w:p w:rsidR="004F0998" w:rsidRPr="004F0998" w:rsidRDefault="004F0998" w:rsidP="004F0998">
            <w:pPr>
              <w:rPr>
                <w:rFonts w:ascii="Times New Roman" w:hAnsi="Times New Roman"/>
                <w:sz w:val="24"/>
                <w:szCs w:val="24"/>
                <w:u w:val="single"/>
              </w:rPr>
            </w:pPr>
          </w:p>
        </w:tc>
      </w:tr>
    </w:tbl>
    <w:p w:rsidR="004F0998" w:rsidRPr="00A374FA" w:rsidRDefault="004F0998" w:rsidP="00A374FA">
      <w:pPr>
        <w:pStyle w:val="a5"/>
        <w:ind w:firstLine="567"/>
        <w:jc w:val="both"/>
        <w:rPr>
          <w:rFonts w:ascii="Times New Roman" w:hAnsi="Times New Roman"/>
          <w:b/>
          <w:sz w:val="24"/>
          <w:szCs w:val="24"/>
          <w:lang w:eastAsia="ru-RU"/>
        </w:rPr>
      </w:pPr>
      <w:r w:rsidRPr="00A374FA">
        <w:rPr>
          <w:rFonts w:ascii="Times New Roman" w:hAnsi="Times New Roman"/>
          <w:b/>
          <w:sz w:val="24"/>
          <w:szCs w:val="24"/>
        </w:rPr>
        <w:t xml:space="preserve">1. Цели и задачи учебной практики по физической географии </w:t>
      </w:r>
      <w:r w:rsidRPr="00A374FA">
        <w:rPr>
          <w:rFonts w:ascii="Times New Roman" w:hAnsi="Times New Roman"/>
          <w:b/>
          <w:sz w:val="24"/>
          <w:szCs w:val="24"/>
          <w:lang w:eastAsia="ru-RU"/>
        </w:rPr>
        <w:t>(научно-исследовательской работы)</w:t>
      </w:r>
    </w:p>
    <w:p w:rsidR="004F0998" w:rsidRPr="00A374FA" w:rsidRDefault="004F0998" w:rsidP="00A374FA">
      <w:pPr>
        <w:pStyle w:val="a5"/>
        <w:ind w:firstLine="567"/>
        <w:jc w:val="both"/>
        <w:rPr>
          <w:rFonts w:ascii="Times New Roman" w:hAnsi="Times New Roman"/>
          <w:sz w:val="24"/>
          <w:szCs w:val="24"/>
        </w:rPr>
      </w:pPr>
      <w:r w:rsidRPr="00A374FA">
        <w:rPr>
          <w:rFonts w:ascii="Times New Roman" w:hAnsi="Times New Roman"/>
          <w:i/>
          <w:sz w:val="24"/>
          <w:szCs w:val="24"/>
        </w:rPr>
        <w:t xml:space="preserve">Целью </w:t>
      </w:r>
      <w:r w:rsidRPr="00A374FA">
        <w:rPr>
          <w:rFonts w:ascii="Times New Roman" w:hAnsi="Times New Roman"/>
          <w:i/>
          <w:iCs/>
          <w:sz w:val="24"/>
          <w:szCs w:val="24"/>
        </w:rPr>
        <w:t>учебной</w:t>
      </w:r>
      <w:r w:rsidRPr="00A374FA">
        <w:rPr>
          <w:rFonts w:ascii="Times New Roman" w:hAnsi="Times New Roman"/>
          <w:i/>
          <w:sz w:val="24"/>
          <w:szCs w:val="24"/>
        </w:rPr>
        <w:t xml:space="preserve"> практики</w:t>
      </w:r>
      <w:r w:rsidRPr="00A374FA">
        <w:rPr>
          <w:rFonts w:ascii="Times New Roman" w:hAnsi="Times New Roman"/>
          <w:sz w:val="24"/>
          <w:szCs w:val="24"/>
        </w:rPr>
        <w:t xml:space="preserve"> является формирование компетентности личности в области методики физико-географического изучения конкретного региона.</w:t>
      </w:r>
    </w:p>
    <w:p w:rsidR="004F0998" w:rsidRPr="00A374FA" w:rsidRDefault="004F0998" w:rsidP="00A374FA">
      <w:pPr>
        <w:pStyle w:val="a5"/>
        <w:ind w:firstLine="567"/>
        <w:jc w:val="both"/>
        <w:rPr>
          <w:rFonts w:ascii="Times New Roman" w:hAnsi="Times New Roman"/>
          <w:i/>
          <w:iCs/>
          <w:sz w:val="24"/>
          <w:szCs w:val="24"/>
          <w:lang w:eastAsia="ru-RU"/>
        </w:rPr>
      </w:pPr>
      <w:r w:rsidRPr="00A374FA">
        <w:rPr>
          <w:rFonts w:ascii="Times New Roman" w:hAnsi="Times New Roman"/>
          <w:i/>
          <w:iCs/>
          <w:sz w:val="24"/>
          <w:szCs w:val="24"/>
          <w:lang w:eastAsia="ru-RU"/>
        </w:rPr>
        <w:t>Задачами учебной практики являются:</w:t>
      </w:r>
    </w:p>
    <w:p w:rsidR="004F0998" w:rsidRPr="00A374FA" w:rsidRDefault="004F0998" w:rsidP="00A374FA">
      <w:pPr>
        <w:pStyle w:val="a5"/>
        <w:ind w:firstLine="567"/>
        <w:jc w:val="both"/>
        <w:rPr>
          <w:rFonts w:ascii="Times New Roman" w:hAnsi="Times New Roman"/>
          <w:sz w:val="24"/>
          <w:szCs w:val="24"/>
        </w:rPr>
      </w:pPr>
      <w:r w:rsidRPr="00A374FA">
        <w:rPr>
          <w:rFonts w:ascii="Times New Roman" w:hAnsi="Times New Roman"/>
          <w:sz w:val="24"/>
          <w:szCs w:val="24"/>
          <w:lang w:eastAsia="ru-RU"/>
        </w:rPr>
        <w:t xml:space="preserve">  -  </w:t>
      </w:r>
      <w:r w:rsidRPr="00A374FA">
        <w:rPr>
          <w:rFonts w:ascii="Times New Roman" w:hAnsi="Times New Roman"/>
          <w:sz w:val="24"/>
          <w:szCs w:val="24"/>
        </w:rPr>
        <w:t xml:space="preserve">создать условия для </w:t>
      </w:r>
      <w:r w:rsidRPr="00A374FA">
        <w:rPr>
          <w:rFonts w:ascii="Times New Roman" w:hAnsi="Times New Roman"/>
          <w:sz w:val="24"/>
          <w:szCs w:val="24"/>
          <w:lang w:eastAsia="ru-RU"/>
        </w:rPr>
        <w:t xml:space="preserve">освоения основных методических приемов, используемых при проведении </w:t>
      </w:r>
      <w:r w:rsidRPr="00A374FA">
        <w:rPr>
          <w:rFonts w:ascii="Times New Roman" w:hAnsi="Times New Roman"/>
          <w:sz w:val="24"/>
          <w:szCs w:val="24"/>
        </w:rPr>
        <w:t>физико-</w:t>
      </w:r>
      <w:r w:rsidRPr="00A374FA">
        <w:rPr>
          <w:rFonts w:ascii="Times New Roman" w:hAnsi="Times New Roman"/>
          <w:sz w:val="24"/>
          <w:szCs w:val="24"/>
          <w:lang w:eastAsia="ru-RU"/>
        </w:rPr>
        <w:t>географических исследований на подготовительном, полевом и камеральном этапах;</w:t>
      </w:r>
      <w:r w:rsidRPr="00A374FA">
        <w:rPr>
          <w:rFonts w:ascii="Times New Roman" w:hAnsi="Times New Roman"/>
          <w:sz w:val="24"/>
          <w:szCs w:val="24"/>
        </w:rPr>
        <w:t xml:space="preserve">    </w:t>
      </w:r>
    </w:p>
    <w:p w:rsidR="004F0998" w:rsidRPr="00A374FA" w:rsidRDefault="004F0998" w:rsidP="00A374FA">
      <w:pPr>
        <w:pStyle w:val="a5"/>
        <w:ind w:firstLine="567"/>
        <w:jc w:val="both"/>
        <w:rPr>
          <w:rFonts w:ascii="Times New Roman" w:hAnsi="Times New Roman"/>
          <w:sz w:val="24"/>
          <w:szCs w:val="24"/>
        </w:rPr>
      </w:pPr>
      <w:r w:rsidRPr="00A374FA">
        <w:rPr>
          <w:rFonts w:ascii="Times New Roman" w:hAnsi="Times New Roman"/>
          <w:sz w:val="24"/>
          <w:szCs w:val="24"/>
        </w:rPr>
        <w:t xml:space="preserve">- обеспечить возможность для эффективного усвоения студентами навыками </w:t>
      </w:r>
      <w:r w:rsidRPr="00A374FA">
        <w:rPr>
          <w:rFonts w:ascii="Times New Roman" w:hAnsi="Times New Roman"/>
          <w:sz w:val="24"/>
          <w:szCs w:val="24"/>
          <w:lang w:eastAsia="ru-RU"/>
        </w:rPr>
        <w:t>полевого описания природных объектов, выявления взаимосвязей между компонентами окружающей среды</w:t>
      </w:r>
      <w:r w:rsidRPr="00A374FA">
        <w:rPr>
          <w:rFonts w:ascii="Times New Roman" w:hAnsi="Times New Roman"/>
          <w:sz w:val="24"/>
          <w:szCs w:val="24"/>
        </w:rPr>
        <w:t xml:space="preserve"> в районе практики;</w:t>
      </w:r>
    </w:p>
    <w:p w:rsidR="004F0998" w:rsidRPr="00A374FA" w:rsidRDefault="004F0998" w:rsidP="00A374FA">
      <w:pPr>
        <w:pStyle w:val="a5"/>
        <w:ind w:firstLine="567"/>
        <w:jc w:val="both"/>
        <w:rPr>
          <w:rFonts w:ascii="Times New Roman" w:hAnsi="Times New Roman"/>
          <w:sz w:val="24"/>
          <w:szCs w:val="24"/>
        </w:rPr>
      </w:pPr>
      <w:r w:rsidRPr="00A374FA">
        <w:rPr>
          <w:rFonts w:ascii="Times New Roman" w:hAnsi="Times New Roman"/>
          <w:sz w:val="24"/>
          <w:szCs w:val="24"/>
        </w:rPr>
        <w:t>- формировать у студентов готовность использовать результаты исследований для решения задач комплексного изучения конкретной территории;</w:t>
      </w:r>
    </w:p>
    <w:p w:rsidR="004F0998" w:rsidRPr="00A374FA" w:rsidRDefault="004F0998" w:rsidP="00A374FA">
      <w:pPr>
        <w:pStyle w:val="a5"/>
        <w:ind w:firstLine="567"/>
        <w:jc w:val="both"/>
        <w:rPr>
          <w:rFonts w:ascii="Times New Roman" w:hAnsi="Times New Roman"/>
          <w:sz w:val="24"/>
          <w:szCs w:val="24"/>
        </w:rPr>
      </w:pPr>
      <w:r w:rsidRPr="00A374FA">
        <w:rPr>
          <w:rFonts w:ascii="Times New Roman" w:hAnsi="Times New Roman"/>
          <w:sz w:val="24"/>
          <w:szCs w:val="24"/>
        </w:rPr>
        <w:t>- обеспечить возможности для освоения студентами методик организации и проведения учебных полевых маршрутов, физико-географических экскурсий, стационарных наблюдений на местности;</w:t>
      </w:r>
    </w:p>
    <w:p w:rsidR="004F0998" w:rsidRPr="00A374FA" w:rsidRDefault="004F0998" w:rsidP="00A374FA">
      <w:pPr>
        <w:pStyle w:val="a5"/>
        <w:ind w:firstLine="567"/>
        <w:jc w:val="both"/>
        <w:rPr>
          <w:rFonts w:ascii="Times New Roman" w:hAnsi="Times New Roman"/>
          <w:sz w:val="24"/>
          <w:szCs w:val="24"/>
        </w:rPr>
      </w:pPr>
      <w:r w:rsidRPr="00A374FA">
        <w:rPr>
          <w:rFonts w:ascii="Times New Roman" w:hAnsi="Times New Roman"/>
          <w:sz w:val="24"/>
          <w:szCs w:val="24"/>
        </w:rPr>
        <w:t>- обеспечить условия для подготовки студентов к коллективной исследовательской деятельности,</w:t>
      </w:r>
    </w:p>
    <w:p w:rsidR="00A374FA" w:rsidRDefault="004F0998" w:rsidP="00A374FA">
      <w:pPr>
        <w:pStyle w:val="a5"/>
        <w:ind w:firstLine="567"/>
        <w:jc w:val="both"/>
        <w:rPr>
          <w:rFonts w:ascii="Times New Roman" w:hAnsi="Times New Roman"/>
          <w:sz w:val="24"/>
          <w:szCs w:val="24"/>
        </w:rPr>
      </w:pPr>
      <w:r w:rsidRPr="00A374FA">
        <w:rPr>
          <w:rFonts w:ascii="Times New Roman" w:hAnsi="Times New Roman"/>
          <w:sz w:val="24"/>
          <w:szCs w:val="24"/>
        </w:rPr>
        <w:t>- умение планировать и осуществлять маршруты ландшафтных исследований и познавательных экскурсий для школьников.</w:t>
      </w:r>
    </w:p>
    <w:p w:rsidR="00A374FA" w:rsidRPr="00A374FA" w:rsidRDefault="00A374FA" w:rsidP="00A374FA">
      <w:pPr>
        <w:pStyle w:val="a5"/>
        <w:ind w:firstLine="567"/>
        <w:jc w:val="both"/>
        <w:rPr>
          <w:rFonts w:ascii="Times New Roman" w:hAnsi="Times New Roman"/>
          <w:sz w:val="24"/>
          <w:szCs w:val="24"/>
        </w:rPr>
      </w:pPr>
    </w:p>
    <w:p w:rsidR="004F0998" w:rsidRPr="00A374FA" w:rsidRDefault="004F0998" w:rsidP="00A374FA">
      <w:pPr>
        <w:pStyle w:val="a5"/>
        <w:ind w:firstLine="567"/>
        <w:jc w:val="both"/>
        <w:rPr>
          <w:rFonts w:ascii="Times New Roman" w:hAnsi="Times New Roman"/>
          <w:b/>
          <w:sz w:val="24"/>
          <w:szCs w:val="24"/>
          <w:lang w:eastAsia="ru-RU"/>
        </w:rPr>
      </w:pPr>
      <w:r w:rsidRPr="00A374FA">
        <w:rPr>
          <w:rFonts w:ascii="Times New Roman" w:hAnsi="Times New Roman"/>
          <w:b/>
          <w:sz w:val="24"/>
          <w:szCs w:val="24"/>
        </w:rPr>
        <w:t xml:space="preserve">2. Перечень планируемых результатов обучения при прохождении учебной практики по физической географии </w:t>
      </w:r>
      <w:r w:rsidRPr="00A374FA">
        <w:rPr>
          <w:rFonts w:ascii="Times New Roman" w:hAnsi="Times New Roman"/>
          <w:b/>
          <w:sz w:val="24"/>
          <w:szCs w:val="24"/>
          <w:lang w:eastAsia="ru-RU"/>
        </w:rPr>
        <w:t>(научно-исследовательской работы)</w:t>
      </w:r>
      <w:r w:rsidRPr="00A374FA">
        <w:rPr>
          <w:rFonts w:ascii="Times New Roman" w:hAnsi="Times New Roman"/>
          <w:b/>
          <w:sz w:val="24"/>
          <w:szCs w:val="24"/>
        </w:rPr>
        <w:t>, соотнесенных с планируемыми результатами освоения ОПОП</w:t>
      </w:r>
    </w:p>
    <w:p w:rsidR="00A374FA" w:rsidRPr="00A374FA" w:rsidRDefault="004F0998" w:rsidP="00A374FA">
      <w:pPr>
        <w:pStyle w:val="a5"/>
        <w:ind w:firstLine="567"/>
        <w:jc w:val="both"/>
        <w:rPr>
          <w:rFonts w:ascii="Times New Roman" w:hAnsi="Times New Roman"/>
          <w:sz w:val="24"/>
          <w:szCs w:val="24"/>
        </w:rPr>
      </w:pPr>
      <w:r w:rsidRPr="00A374FA">
        <w:rPr>
          <w:rFonts w:ascii="Times New Roman" w:hAnsi="Times New Roman"/>
          <w:sz w:val="24"/>
          <w:szCs w:val="24"/>
        </w:rPr>
        <w:t>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2421"/>
        <w:gridCol w:w="2833"/>
        <w:gridCol w:w="2558"/>
      </w:tblGrid>
      <w:tr w:rsidR="00A374FA" w:rsidRPr="00557A72" w:rsidTr="004765EC">
        <w:tc>
          <w:tcPr>
            <w:tcW w:w="1797" w:type="dxa"/>
            <w:shd w:val="clear" w:color="auto" w:fill="auto"/>
          </w:tcPr>
          <w:p w:rsidR="00A374FA" w:rsidRPr="009D1B7F" w:rsidRDefault="00A374FA" w:rsidP="004765EC">
            <w:pPr>
              <w:pStyle w:val="a5"/>
              <w:rPr>
                <w:rFonts w:ascii="Times New Roman" w:hAnsi="Times New Roman"/>
                <w:sz w:val="24"/>
                <w:szCs w:val="24"/>
                <w:lang w:eastAsia="ru-RU"/>
              </w:rPr>
            </w:pPr>
            <w:r w:rsidRPr="009D1B7F">
              <w:rPr>
                <w:rFonts w:ascii="Times New Roman" w:hAnsi="Times New Roman"/>
                <w:sz w:val="24"/>
                <w:szCs w:val="24"/>
                <w:lang w:eastAsia="ru-RU"/>
              </w:rPr>
              <w:t>Код</w:t>
            </w:r>
          </w:p>
          <w:p w:rsidR="00A374FA" w:rsidRPr="009D1B7F" w:rsidRDefault="00A374FA" w:rsidP="004765EC">
            <w:pPr>
              <w:pStyle w:val="a5"/>
              <w:rPr>
                <w:rFonts w:ascii="Times New Roman" w:hAnsi="Times New Roman"/>
                <w:sz w:val="24"/>
                <w:szCs w:val="24"/>
                <w:lang w:eastAsia="ru-RU"/>
              </w:rPr>
            </w:pPr>
            <w:r w:rsidRPr="009D1B7F">
              <w:rPr>
                <w:rFonts w:ascii="Times New Roman" w:hAnsi="Times New Roman"/>
                <w:sz w:val="24"/>
                <w:szCs w:val="24"/>
                <w:lang w:eastAsia="ru-RU"/>
              </w:rPr>
              <w:t>компетенции</w:t>
            </w:r>
          </w:p>
        </w:tc>
        <w:tc>
          <w:tcPr>
            <w:tcW w:w="2529" w:type="dxa"/>
            <w:shd w:val="clear" w:color="auto" w:fill="auto"/>
          </w:tcPr>
          <w:p w:rsidR="00A374FA" w:rsidRPr="009D1B7F" w:rsidRDefault="00A374FA" w:rsidP="004765EC">
            <w:pPr>
              <w:pStyle w:val="a5"/>
              <w:rPr>
                <w:rFonts w:ascii="Times New Roman" w:hAnsi="Times New Roman"/>
                <w:i/>
                <w:iCs/>
                <w:sz w:val="24"/>
                <w:szCs w:val="24"/>
                <w:lang w:eastAsia="ru-RU"/>
              </w:rPr>
            </w:pPr>
            <w:r w:rsidRPr="009D1B7F">
              <w:rPr>
                <w:rFonts w:ascii="Times New Roman" w:hAnsi="Times New Roman"/>
                <w:sz w:val="24"/>
                <w:szCs w:val="24"/>
                <w:lang w:eastAsia="ru-RU"/>
              </w:rPr>
              <w:t>Результаты освоения ОПОП</w:t>
            </w:r>
          </w:p>
        </w:tc>
        <w:tc>
          <w:tcPr>
            <w:tcW w:w="2833" w:type="dxa"/>
          </w:tcPr>
          <w:p w:rsidR="00A374FA" w:rsidRPr="009D1B7F" w:rsidRDefault="00A374FA" w:rsidP="004765EC">
            <w:pPr>
              <w:pStyle w:val="a5"/>
              <w:rPr>
                <w:rFonts w:ascii="Times New Roman" w:hAnsi="Times New Roman"/>
                <w:sz w:val="24"/>
                <w:szCs w:val="24"/>
                <w:lang w:eastAsia="ru-RU"/>
              </w:rPr>
            </w:pPr>
            <w:r w:rsidRPr="009D1B7F">
              <w:rPr>
                <w:rFonts w:ascii="Times New Roman" w:hAnsi="Times New Roman"/>
                <w:sz w:val="24"/>
                <w:szCs w:val="24"/>
                <w:lang w:eastAsia="ru-RU"/>
              </w:rPr>
              <w:t>Код индикатора достижения компетенции и его расшифровка</w:t>
            </w:r>
          </w:p>
        </w:tc>
        <w:tc>
          <w:tcPr>
            <w:tcW w:w="2694" w:type="dxa"/>
            <w:shd w:val="clear" w:color="auto" w:fill="auto"/>
          </w:tcPr>
          <w:p w:rsidR="00A374FA" w:rsidRPr="009D1B7F" w:rsidRDefault="00A374FA" w:rsidP="004765EC">
            <w:pPr>
              <w:pStyle w:val="a5"/>
              <w:rPr>
                <w:rFonts w:ascii="Times New Roman" w:hAnsi="Times New Roman"/>
                <w:sz w:val="24"/>
                <w:szCs w:val="24"/>
                <w:lang w:eastAsia="ru-RU"/>
              </w:rPr>
            </w:pPr>
            <w:r w:rsidRPr="009D1B7F">
              <w:rPr>
                <w:rFonts w:ascii="Times New Roman" w:hAnsi="Times New Roman"/>
                <w:sz w:val="24"/>
                <w:szCs w:val="24"/>
                <w:lang w:eastAsia="ru-RU"/>
              </w:rPr>
              <w:t>Перечень планируемых результатов обучения</w:t>
            </w:r>
          </w:p>
        </w:tc>
      </w:tr>
      <w:tr w:rsidR="00A374FA" w:rsidRPr="00557A72" w:rsidTr="004765EC">
        <w:tc>
          <w:tcPr>
            <w:tcW w:w="1797" w:type="dxa"/>
            <w:vMerge w:val="restart"/>
            <w:shd w:val="clear" w:color="auto" w:fill="auto"/>
          </w:tcPr>
          <w:p w:rsidR="00A374FA" w:rsidRPr="009D1B7F" w:rsidRDefault="00A374FA" w:rsidP="004765EC">
            <w:pPr>
              <w:pStyle w:val="a5"/>
              <w:rPr>
                <w:rFonts w:ascii="Times New Roman" w:hAnsi="Times New Roman"/>
                <w:sz w:val="24"/>
                <w:szCs w:val="24"/>
              </w:rPr>
            </w:pPr>
            <w:r w:rsidRPr="009D1B7F">
              <w:rPr>
                <w:rFonts w:ascii="Times New Roman" w:hAnsi="Times New Roman"/>
                <w:sz w:val="24"/>
                <w:szCs w:val="24"/>
              </w:rPr>
              <w:t>ОПК-8</w:t>
            </w:r>
          </w:p>
        </w:tc>
        <w:tc>
          <w:tcPr>
            <w:tcW w:w="2529" w:type="dxa"/>
            <w:vMerge w:val="restart"/>
            <w:shd w:val="clear" w:color="auto" w:fill="auto"/>
          </w:tcPr>
          <w:p w:rsidR="00A374FA" w:rsidRPr="009D1B7F" w:rsidRDefault="00A374FA" w:rsidP="004765EC">
            <w:pPr>
              <w:pStyle w:val="a5"/>
              <w:rPr>
                <w:rFonts w:ascii="Times New Roman" w:hAnsi="Times New Roman"/>
                <w:sz w:val="24"/>
                <w:szCs w:val="24"/>
              </w:rPr>
            </w:pPr>
            <w:r w:rsidRPr="009D1B7F">
              <w:rPr>
                <w:rFonts w:ascii="Times New Roman" w:hAnsi="Times New Roman"/>
                <w:sz w:val="24"/>
                <w:szCs w:val="24"/>
              </w:rPr>
              <w:t xml:space="preserve">Способен </w:t>
            </w:r>
            <w:r w:rsidRPr="009D1B7F">
              <w:rPr>
                <w:rFonts w:ascii="Times New Roman" w:hAnsi="Times New Roman"/>
                <w:sz w:val="24"/>
                <w:szCs w:val="24"/>
              </w:rPr>
              <w:lastRenderedPageBreak/>
              <w:t>осуществлять педагогическую деятельность на основе специальных научных знаний</w:t>
            </w:r>
          </w:p>
        </w:tc>
        <w:tc>
          <w:tcPr>
            <w:tcW w:w="2833" w:type="dxa"/>
          </w:tcPr>
          <w:p w:rsidR="00A374FA" w:rsidRPr="009D1B7F" w:rsidRDefault="00A374FA" w:rsidP="004765EC">
            <w:pPr>
              <w:pStyle w:val="a5"/>
              <w:rPr>
                <w:rFonts w:ascii="Times New Roman" w:hAnsi="Times New Roman"/>
                <w:sz w:val="24"/>
                <w:szCs w:val="24"/>
                <w:lang w:eastAsia="ru-RU"/>
              </w:rPr>
            </w:pPr>
            <w:r w:rsidRPr="009D1B7F">
              <w:rPr>
                <w:rFonts w:ascii="Times New Roman" w:hAnsi="Times New Roman"/>
                <w:sz w:val="24"/>
                <w:szCs w:val="24"/>
                <w:lang w:eastAsia="ru-RU"/>
              </w:rPr>
              <w:lastRenderedPageBreak/>
              <w:t xml:space="preserve">ОПК.8.1. Демонстрирует </w:t>
            </w:r>
            <w:r w:rsidRPr="009D1B7F">
              <w:rPr>
                <w:rFonts w:ascii="Times New Roman" w:hAnsi="Times New Roman"/>
                <w:sz w:val="24"/>
                <w:szCs w:val="24"/>
                <w:lang w:eastAsia="ru-RU"/>
              </w:rPr>
              <w:lastRenderedPageBreak/>
              <w:t xml:space="preserve">специальные научные знания в </w:t>
            </w:r>
            <w:proofErr w:type="spellStart"/>
            <w:r w:rsidRPr="009D1B7F">
              <w:rPr>
                <w:rFonts w:ascii="Times New Roman" w:hAnsi="Times New Roman"/>
                <w:sz w:val="24"/>
                <w:szCs w:val="24"/>
                <w:lang w:eastAsia="ru-RU"/>
              </w:rPr>
              <w:t>т.ч</w:t>
            </w:r>
            <w:proofErr w:type="spellEnd"/>
            <w:r w:rsidRPr="009D1B7F">
              <w:rPr>
                <w:rFonts w:ascii="Times New Roman" w:hAnsi="Times New Roman"/>
                <w:sz w:val="24"/>
                <w:szCs w:val="24"/>
                <w:lang w:eastAsia="ru-RU"/>
              </w:rPr>
              <w:t>. в предметной области</w:t>
            </w:r>
          </w:p>
        </w:tc>
        <w:tc>
          <w:tcPr>
            <w:tcW w:w="2694" w:type="dxa"/>
            <w:shd w:val="clear" w:color="auto" w:fill="auto"/>
          </w:tcPr>
          <w:p w:rsidR="00E60F80" w:rsidRDefault="00A374FA" w:rsidP="004765EC">
            <w:pPr>
              <w:pStyle w:val="a5"/>
              <w:rPr>
                <w:rFonts w:ascii="Times New Roman" w:hAnsi="Times New Roman"/>
                <w:sz w:val="24"/>
                <w:szCs w:val="24"/>
                <w:lang w:eastAsia="ru-RU"/>
              </w:rPr>
            </w:pPr>
            <w:r w:rsidRPr="009D1B7F">
              <w:rPr>
                <w:rFonts w:ascii="Times New Roman" w:hAnsi="Times New Roman"/>
                <w:i/>
                <w:sz w:val="24"/>
                <w:szCs w:val="24"/>
                <w:lang w:eastAsia="ru-RU"/>
              </w:rPr>
              <w:lastRenderedPageBreak/>
              <w:t>знать:</w:t>
            </w:r>
            <w:r w:rsidRPr="009D1B7F">
              <w:rPr>
                <w:rFonts w:ascii="Times New Roman" w:hAnsi="Times New Roman"/>
                <w:sz w:val="24"/>
                <w:szCs w:val="24"/>
                <w:lang w:eastAsia="ru-RU"/>
              </w:rPr>
              <w:t xml:space="preserve"> </w:t>
            </w:r>
            <w:r w:rsidRPr="00A374FA">
              <w:rPr>
                <w:rFonts w:ascii="Times New Roman" w:hAnsi="Times New Roman"/>
                <w:sz w:val="24"/>
                <w:szCs w:val="24"/>
                <w:lang w:eastAsia="ru-RU"/>
              </w:rPr>
              <w:t>основны</w:t>
            </w:r>
            <w:r>
              <w:rPr>
                <w:rFonts w:ascii="Times New Roman" w:hAnsi="Times New Roman"/>
                <w:sz w:val="24"/>
                <w:szCs w:val="24"/>
                <w:lang w:eastAsia="ru-RU"/>
              </w:rPr>
              <w:t xml:space="preserve">е </w:t>
            </w:r>
            <w:r w:rsidRPr="00A374FA">
              <w:rPr>
                <w:rFonts w:ascii="Times New Roman" w:hAnsi="Times New Roman"/>
                <w:sz w:val="24"/>
                <w:szCs w:val="24"/>
                <w:lang w:eastAsia="ru-RU"/>
              </w:rPr>
              <w:lastRenderedPageBreak/>
              <w:t>методически</w:t>
            </w:r>
            <w:r w:rsidR="00E60F80">
              <w:rPr>
                <w:rFonts w:ascii="Times New Roman" w:hAnsi="Times New Roman"/>
                <w:sz w:val="24"/>
                <w:szCs w:val="24"/>
                <w:lang w:eastAsia="ru-RU"/>
              </w:rPr>
              <w:t>е</w:t>
            </w:r>
            <w:r w:rsidRPr="00A374FA">
              <w:rPr>
                <w:rFonts w:ascii="Times New Roman" w:hAnsi="Times New Roman"/>
                <w:sz w:val="24"/>
                <w:szCs w:val="24"/>
                <w:lang w:eastAsia="ru-RU"/>
              </w:rPr>
              <w:t xml:space="preserve"> прием</w:t>
            </w:r>
            <w:r w:rsidR="00E60F80">
              <w:rPr>
                <w:rFonts w:ascii="Times New Roman" w:hAnsi="Times New Roman"/>
                <w:sz w:val="24"/>
                <w:szCs w:val="24"/>
                <w:lang w:eastAsia="ru-RU"/>
              </w:rPr>
              <w:t>ы</w:t>
            </w:r>
            <w:r w:rsidRPr="00A374FA">
              <w:rPr>
                <w:rFonts w:ascii="Times New Roman" w:hAnsi="Times New Roman"/>
                <w:sz w:val="24"/>
                <w:szCs w:val="24"/>
                <w:lang w:eastAsia="ru-RU"/>
              </w:rPr>
              <w:t>, используемы</w:t>
            </w:r>
            <w:r w:rsidR="00E60F80">
              <w:rPr>
                <w:rFonts w:ascii="Times New Roman" w:hAnsi="Times New Roman"/>
                <w:sz w:val="24"/>
                <w:szCs w:val="24"/>
                <w:lang w:eastAsia="ru-RU"/>
              </w:rPr>
              <w:t xml:space="preserve">е </w:t>
            </w:r>
            <w:r w:rsidRPr="00A374FA">
              <w:rPr>
                <w:rFonts w:ascii="Times New Roman" w:hAnsi="Times New Roman"/>
                <w:sz w:val="24"/>
                <w:szCs w:val="24"/>
                <w:lang w:eastAsia="ru-RU"/>
              </w:rPr>
              <w:t xml:space="preserve">при проведении </w:t>
            </w:r>
            <w:r w:rsidRPr="00A374FA">
              <w:rPr>
                <w:rFonts w:ascii="Times New Roman" w:hAnsi="Times New Roman"/>
                <w:sz w:val="24"/>
                <w:szCs w:val="24"/>
              </w:rPr>
              <w:t>физико-</w:t>
            </w:r>
            <w:r w:rsidRPr="00A374FA">
              <w:rPr>
                <w:rFonts w:ascii="Times New Roman" w:hAnsi="Times New Roman"/>
                <w:sz w:val="24"/>
                <w:szCs w:val="24"/>
                <w:lang w:eastAsia="ru-RU"/>
              </w:rPr>
              <w:t>географических исследований</w:t>
            </w:r>
          </w:p>
          <w:p w:rsidR="00A374FA" w:rsidRPr="009D1B7F" w:rsidRDefault="00A374FA" w:rsidP="004765EC">
            <w:pPr>
              <w:pStyle w:val="a5"/>
              <w:rPr>
                <w:rFonts w:ascii="Times New Roman" w:hAnsi="Times New Roman"/>
                <w:sz w:val="24"/>
                <w:szCs w:val="24"/>
                <w:lang w:eastAsia="ru-RU"/>
              </w:rPr>
            </w:pPr>
            <w:r w:rsidRPr="00A374FA">
              <w:rPr>
                <w:rFonts w:ascii="Times New Roman" w:hAnsi="Times New Roman"/>
                <w:sz w:val="24"/>
                <w:szCs w:val="24"/>
                <w:lang w:eastAsia="ru-RU"/>
              </w:rPr>
              <w:t xml:space="preserve"> </w:t>
            </w:r>
            <w:r w:rsidRPr="009D1B7F">
              <w:rPr>
                <w:rFonts w:ascii="Times New Roman" w:hAnsi="Times New Roman"/>
                <w:i/>
                <w:sz w:val="24"/>
                <w:szCs w:val="24"/>
                <w:lang w:eastAsia="ru-RU"/>
              </w:rPr>
              <w:t>уметь:</w:t>
            </w:r>
            <w:r w:rsidRPr="009D1B7F">
              <w:rPr>
                <w:rFonts w:ascii="Times New Roman" w:hAnsi="Times New Roman"/>
                <w:sz w:val="24"/>
                <w:szCs w:val="24"/>
                <w:lang w:eastAsia="ru-RU"/>
              </w:rPr>
              <w:t xml:space="preserve"> </w:t>
            </w:r>
            <w:r w:rsidR="00E60F80" w:rsidRPr="00A374FA">
              <w:rPr>
                <w:rFonts w:ascii="Times New Roman" w:hAnsi="Times New Roman"/>
                <w:sz w:val="24"/>
                <w:szCs w:val="24"/>
                <w:lang w:eastAsia="ru-RU"/>
              </w:rPr>
              <w:t>выявл</w:t>
            </w:r>
            <w:r w:rsidR="00E60F80">
              <w:rPr>
                <w:rFonts w:ascii="Times New Roman" w:hAnsi="Times New Roman"/>
                <w:sz w:val="24"/>
                <w:szCs w:val="24"/>
                <w:lang w:eastAsia="ru-RU"/>
              </w:rPr>
              <w:t>ять</w:t>
            </w:r>
            <w:r w:rsidR="00E60F80" w:rsidRPr="00A374FA">
              <w:rPr>
                <w:rFonts w:ascii="Times New Roman" w:hAnsi="Times New Roman"/>
                <w:sz w:val="24"/>
                <w:szCs w:val="24"/>
                <w:lang w:eastAsia="ru-RU"/>
              </w:rPr>
              <w:t xml:space="preserve"> взаимосвяз</w:t>
            </w:r>
            <w:r w:rsidR="00E60F80">
              <w:rPr>
                <w:rFonts w:ascii="Times New Roman" w:hAnsi="Times New Roman"/>
                <w:sz w:val="24"/>
                <w:szCs w:val="24"/>
                <w:lang w:eastAsia="ru-RU"/>
              </w:rPr>
              <w:t>и</w:t>
            </w:r>
            <w:r w:rsidR="00E60F80" w:rsidRPr="00A374FA">
              <w:rPr>
                <w:rFonts w:ascii="Times New Roman" w:hAnsi="Times New Roman"/>
                <w:sz w:val="24"/>
                <w:szCs w:val="24"/>
                <w:lang w:eastAsia="ru-RU"/>
              </w:rPr>
              <w:t xml:space="preserve"> между компонентами окружающей среды</w:t>
            </w:r>
            <w:r w:rsidR="00E60F80" w:rsidRPr="00A374FA">
              <w:rPr>
                <w:rFonts w:ascii="Times New Roman" w:hAnsi="Times New Roman"/>
                <w:sz w:val="24"/>
                <w:szCs w:val="24"/>
              </w:rPr>
              <w:t xml:space="preserve"> в районе практики</w:t>
            </w:r>
          </w:p>
          <w:p w:rsidR="00A374FA" w:rsidRPr="009D1B7F" w:rsidRDefault="00A374FA" w:rsidP="004765EC">
            <w:pPr>
              <w:pStyle w:val="a5"/>
              <w:rPr>
                <w:rFonts w:ascii="Times New Roman" w:hAnsi="Times New Roman"/>
                <w:sz w:val="24"/>
                <w:szCs w:val="24"/>
              </w:rPr>
            </w:pPr>
            <w:r w:rsidRPr="009D1B7F">
              <w:rPr>
                <w:rFonts w:ascii="Times New Roman" w:hAnsi="Times New Roman"/>
                <w:i/>
                <w:sz w:val="24"/>
                <w:szCs w:val="24"/>
                <w:lang w:eastAsia="ru-RU"/>
              </w:rPr>
              <w:t xml:space="preserve">владеть: </w:t>
            </w:r>
            <w:r w:rsidRPr="009D1B7F">
              <w:rPr>
                <w:rFonts w:ascii="Times New Roman" w:hAnsi="Times New Roman"/>
                <w:sz w:val="24"/>
                <w:szCs w:val="24"/>
                <w:lang w:eastAsia="ru-RU"/>
              </w:rPr>
              <w:t>приёмами</w:t>
            </w:r>
            <w:r w:rsidRPr="009D1B7F">
              <w:rPr>
                <w:rFonts w:ascii="Times New Roman" w:hAnsi="Times New Roman"/>
                <w:sz w:val="24"/>
                <w:szCs w:val="24"/>
                <w:lang w:eastAsia="ru-RU"/>
              </w:rPr>
              <w:t xml:space="preserve"> </w:t>
            </w:r>
            <w:r>
              <w:rPr>
                <w:rFonts w:ascii="Times New Roman" w:hAnsi="Times New Roman"/>
                <w:sz w:val="24"/>
                <w:szCs w:val="24"/>
                <w:lang w:eastAsia="ru-RU"/>
              </w:rPr>
              <w:t xml:space="preserve">камеральной </w:t>
            </w:r>
            <w:r w:rsidRPr="009D1B7F">
              <w:rPr>
                <w:rFonts w:ascii="Times New Roman" w:hAnsi="Times New Roman"/>
                <w:sz w:val="24"/>
                <w:szCs w:val="24"/>
                <w:lang w:eastAsia="ru-RU"/>
              </w:rPr>
              <w:t>обработки результатов полевых работ</w:t>
            </w:r>
          </w:p>
        </w:tc>
      </w:tr>
      <w:tr w:rsidR="00A374FA" w:rsidRPr="00557A72" w:rsidTr="004765EC">
        <w:tc>
          <w:tcPr>
            <w:tcW w:w="1797" w:type="dxa"/>
            <w:vMerge/>
            <w:shd w:val="clear" w:color="auto" w:fill="auto"/>
          </w:tcPr>
          <w:p w:rsidR="00A374FA" w:rsidRPr="009D1B7F" w:rsidRDefault="00A374FA" w:rsidP="004765EC">
            <w:pPr>
              <w:pStyle w:val="a5"/>
              <w:rPr>
                <w:rFonts w:ascii="Times New Roman" w:hAnsi="Times New Roman"/>
                <w:sz w:val="24"/>
                <w:szCs w:val="24"/>
              </w:rPr>
            </w:pPr>
          </w:p>
        </w:tc>
        <w:tc>
          <w:tcPr>
            <w:tcW w:w="2529" w:type="dxa"/>
            <w:vMerge/>
            <w:shd w:val="clear" w:color="auto" w:fill="auto"/>
          </w:tcPr>
          <w:p w:rsidR="00A374FA" w:rsidRPr="009D1B7F" w:rsidRDefault="00A374FA" w:rsidP="004765EC">
            <w:pPr>
              <w:pStyle w:val="a5"/>
              <w:rPr>
                <w:rFonts w:ascii="Times New Roman" w:hAnsi="Times New Roman"/>
                <w:sz w:val="24"/>
                <w:szCs w:val="24"/>
              </w:rPr>
            </w:pPr>
          </w:p>
        </w:tc>
        <w:tc>
          <w:tcPr>
            <w:tcW w:w="2833" w:type="dxa"/>
          </w:tcPr>
          <w:p w:rsidR="00A374FA" w:rsidRPr="009D1B7F" w:rsidRDefault="00A374FA" w:rsidP="004765EC">
            <w:pPr>
              <w:pStyle w:val="a5"/>
              <w:rPr>
                <w:rFonts w:ascii="Times New Roman" w:hAnsi="Times New Roman"/>
                <w:sz w:val="24"/>
                <w:szCs w:val="24"/>
                <w:lang w:eastAsia="ru-RU"/>
              </w:rPr>
            </w:pPr>
            <w:r w:rsidRPr="009D1B7F">
              <w:rPr>
                <w:rFonts w:ascii="Times New Roman" w:hAnsi="Times New Roman"/>
                <w:sz w:val="24"/>
                <w:szCs w:val="24"/>
                <w:lang w:eastAsia="ru-RU"/>
              </w:rPr>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9D1B7F">
              <w:rPr>
                <w:rFonts w:ascii="Times New Roman" w:hAnsi="Times New Roman"/>
                <w:sz w:val="24"/>
                <w:szCs w:val="24"/>
                <w:lang w:eastAsia="ru-RU"/>
              </w:rPr>
              <w:t>т.ч</w:t>
            </w:r>
            <w:proofErr w:type="spellEnd"/>
            <w:r w:rsidRPr="009D1B7F">
              <w:rPr>
                <w:rFonts w:ascii="Times New Roman" w:hAnsi="Times New Roman"/>
                <w:sz w:val="24"/>
                <w:szCs w:val="24"/>
                <w:lang w:eastAsia="ru-RU"/>
              </w:rPr>
              <w:t>. с особыми образовательными потребностями</w:t>
            </w:r>
          </w:p>
        </w:tc>
        <w:tc>
          <w:tcPr>
            <w:tcW w:w="2694" w:type="dxa"/>
            <w:shd w:val="clear" w:color="auto" w:fill="auto"/>
          </w:tcPr>
          <w:p w:rsidR="00A374FA" w:rsidRPr="009D1B7F" w:rsidRDefault="00A374FA" w:rsidP="004765EC">
            <w:pPr>
              <w:pStyle w:val="a5"/>
              <w:rPr>
                <w:rFonts w:ascii="Times New Roman" w:hAnsi="Times New Roman"/>
                <w:sz w:val="24"/>
                <w:szCs w:val="24"/>
                <w:lang w:eastAsia="ru-RU"/>
              </w:rPr>
            </w:pPr>
            <w:r w:rsidRPr="009D1B7F">
              <w:rPr>
                <w:rFonts w:ascii="Times New Roman" w:hAnsi="Times New Roman"/>
                <w:i/>
                <w:sz w:val="24"/>
                <w:szCs w:val="24"/>
                <w:lang w:eastAsia="ru-RU"/>
              </w:rPr>
              <w:t>знать:</w:t>
            </w:r>
            <w:r w:rsidRPr="009D1B7F">
              <w:rPr>
                <w:rFonts w:ascii="Times New Roman" w:hAnsi="Times New Roman"/>
                <w:sz w:val="24"/>
                <w:szCs w:val="24"/>
                <w:lang w:eastAsia="ru-RU"/>
              </w:rPr>
              <w:t xml:space="preserve"> методику работы</w:t>
            </w:r>
            <w:r w:rsidRPr="00A374FA">
              <w:rPr>
                <w:rFonts w:ascii="Times New Roman" w:hAnsi="Times New Roman"/>
                <w:sz w:val="24"/>
                <w:szCs w:val="24"/>
              </w:rPr>
              <w:t xml:space="preserve"> </w:t>
            </w:r>
            <w:r w:rsidRPr="00A374FA">
              <w:rPr>
                <w:rFonts w:ascii="Times New Roman" w:hAnsi="Times New Roman"/>
                <w:sz w:val="24"/>
                <w:szCs w:val="24"/>
              </w:rPr>
              <w:t>организации и проведения учебных полевых маршрутов,</w:t>
            </w:r>
          </w:p>
          <w:p w:rsidR="00A374FA" w:rsidRDefault="00A374FA" w:rsidP="004765EC">
            <w:pPr>
              <w:pStyle w:val="a5"/>
              <w:rPr>
                <w:rFonts w:ascii="Times New Roman" w:hAnsi="Times New Roman"/>
                <w:i/>
                <w:sz w:val="24"/>
                <w:szCs w:val="24"/>
                <w:lang w:eastAsia="ru-RU"/>
              </w:rPr>
            </w:pPr>
            <w:r w:rsidRPr="009D1B7F">
              <w:rPr>
                <w:rFonts w:ascii="Times New Roman" w:hAnsi="Times New Roman"/>
                <w:i/>
                <w:sz w:val="24"/>
                <w:szCs w:val="24"/>
                <w:lang w:eastAsia="ru-RU"/>
              </w:rPr>
              <w:t>уметь:</w:t>
            </w:r>
            <w:r w:rsidRPr="009D1B7F">
              <w:rPr>
                <w:rFonts w:ascii="Times New Roman" w:hAnsi="Times New Roman"/>
                <w:sz w:val="24"/>
                <w:szCs w:val="24"/>
                <w:lang w:eastAsia="ru-RU"/>
              </w:rPr>
              <w:t xml:space="preserve"> </w:t>
            </w:r>
            <w:r w:rsidRPr="00A374FA">
              <w:rPr>
                <w:rFonts w:ascii="Times New Roman" w:hAnsi="Times New Roman"/>
                <w:sz w:val="24"/>
                <w:szCs w:val="24"/>
              </w:rPr>
              <w:t xml:space="preserve">планировать и осуществлять маршруты ландшафтных исследований и познавательных экскурсий </w:t>
            </w:r>
          </w:p>
          <w:p w:rsidR="00A374FA" w:rsidRPr="009D1B7F" w:rsidRDefault="00A374FA" w:rsidP="00A374FA">
            <w:pPr>
              <w:pStyle w:val="a5"/>
              <w:rPr>
                <w:rFonts w:ascii="Times New Roman" w:hAnsi="Times New Roman"/>
                <w:sz w:val="24"/>
                <w:szCs w:val="24"/>
                <w:lang w:eastAsia="ru-RU"/>
              </w:rPr>
            </w:pPr>
            <w:r w:rsidRPr="009D1B7F">
              <w:rPr>
                <w:rFonts w:ascii="Times New Roman" w:hAnsi="Times New Roman"/>
                <w:i/>
                <w:sz w:val="24"/>
                <w:szCs w:val="24"/>
                <w:lang w:eastAsia="ru-RU"/>
              </w:rPr>
              <w:t>владеть:</w:t>
            </w:r>
            <w:r w:rsidRPr="009D1B7F">
              <w:rPr>
                <w:rFonts w:ascii="Times New Roman" w:hAnsi="Times New Roman"/>
                <w:sz w:val="24"/>
                <w:szCs w:val="24"/>
                <w:lang w:eastAsia="ru-RU"/>
              </w:rPr>
              <w:t xml:space="preserve"> опытом организации групповой работы при проведении </w:t>
            </w:r>
            <w:r>
              <w:rPr>
                <w:rFonts w:ascii="Times New Roman" w:hAnsi="Times New Roman"/>
                <w:sz w:val="24"/>
                <w:szCs w:val="24"/>
                <w:lang w:eastAsia="ru-RU"/>
              </w:rPr>
              <w:t>полевых исследований</w:t>
            </w:r>
          </w:p>
        </w:tc>
      </w:tr>
    </w:tbl>
    <w:p w:rsidR="004F0998" w:rsidRDefault="004F0998" w:rsidP="004F0998">
      <w:pPr>
        <w:tabs>
          <w:tab w:val="left" w:pos="284"/>
          <w:tab w:val="right" w:leader="underscore" w:pos="9639"/>
        </w:tabs>
        <w:jc w:val="both"/>
        <w:rPr>
          <w:b/>
          <w:bCs/>
        </w:rPr>
      </w:pPr>
    </w:p>
    <w:p w:rsidR="004F0998" w:rsidRPr="00E60F80" w:rsidRDefault="004F0998" w:rsidP="00E60F80">
      <w:pPr>
        <w:pStyle w:val="a5"/>
        <w:ind w:firstLine="709"/>
        <w:jc w:val="both"/>
        <w:rPr>
          <w:rFonts w:ascii="Times New Roman" w:hAnsi="Times New Roman"/>
          <w:b/>
          <w:sz w:val="24"/>
          <w:szCs w:val="24"/>
        </w:rPr>
      </w:pPr>
      <w:r w:rsidRPr="00E60F80">
        <w:rPr>
          <w:rFonts w:ascii="Times New Roman" w:hAnsi="Times New Roman"/>
          <w:b/>
          <w:sz w:val="24"/>
          <w:szCs w:val="24"/>
        </w:rPr>
        <w:t xml:space="preserve">3. Место учебной практики по физической географии </w:t>
      </w:r>
      <w:r w:rsidRPr="00E60F80">
        <w:rPr>
          <w:rFonts w:ascii="Times New Roman" w:hAnsi="Times New Roman"/>
          <w:b/>
          <w:sz w:val="24"/>
          <w:szCs w:val="24"/>
          <w:lang w:eastAsia="ru-RU"/>
        </w:rPr>
        <w:t>(научно-исследовательской работы)</w:t>
      </w:r>
      <w:r w:rsidRPr="00E60F80">
        <w:rPr>
          <w:rFonts w:ascii="Times New Roman" w:hAnsi="Times New Roman"/>
          <w:b/>
          <w:sz w:val="24"/>
          <w:szCs w:val="24"/>
        </w:rPr>
        <w:t xml:space="preserve"> в структуре ОПОП </w:t>
      </w:r>
      <w:proofErr w:type="spellStart"/>
      <w:r w:rsidRPr="00E60F80">
        <w:rPr>
          <w:rFonts w:ascii="Times New Roman" w:hAnsi="Times New Roman"/>
          <w:b/>
          <w:sz w:val="24"/>
          <w:szCs w:val="24"/>
        </w:rPr>
        <w:t>бакалавриата</w:t>
      </w:r>
      <w:proofErr w:type="spellEnd"/>
    </w:p>
    <w:p w:rsidR="004F0998" w:rsidRPr="00E60F80" w:rsidRDefault="004F0998" w:rsidP="00E60F80">
      <w:pPr>
        <w:pStyle w:val="a5"/>
        <w:ind w:firstLine="709"/>
        <w:jc w:val="both"/>
        <w:rPr>
          <w:rFonts w:ascii="Times New Roman" w:hAnsi="Times New Roman"/>
          <w:sz w:val="24"/>
          <w:szCs w:val="24"/>
          <w:lang w:eastAsia="ru-RU"/>
        </w:rPr>
      </w:pPr>
      <w:r w:rsidRPr="00E60F80">
        <w:rPr>
          <w:rFonts w:ascii="Times New Roman" w:hAnsi="Times New Roman"/>
          <w:sz w:val="24"/>
          <w:szCs w:val="24"/>
        </w:rPr>
        <w:t xml:space="preserve">Учебная практика является составной частью ООП и имеет логическую и содержательно-методическую взаимосвязь с дисциплинами программы. Для успешного прохождения практики обучающиеся используют знания, умения и виды деятельности, сформированные в процессе изучения географических дисциплин вариативной части профессионального цикла ООП </w:t>
      </w:r>
      <w:proofErr w:type="spellStart"/>
      <w:r w:rsidRPr="00E60F80">
        <w:rPr>
          <w:rFonts w:ascii="Times New Roman" w:hAnsi="Times New Roman"/>
          <w:sz w:val="24"/>
          <w:szCs w:val="24"/>
        </w:rPr>
        <w:t>бакалавриата</w:t>
      </w:r>
      <w:proofErr w:type="spellEnd"/>
      <w:r w:rsidRPr="00E60F80">
        <w:rPr>
          <w:rFonts w:ascii="Times New Roman" w:hAnsi="Times New Roman"/>
          <w:sz w:val="24"/>
          <w:szCs w:val="24"/>
        </w:rPr>
        <w:t xml:space="preserve">. Незаменимы для обучающихся практические умения и навыки, полученные на </w:t>
      </w:r>
      <w:r w:rsidRPr="00E60F80">
        <w:rPr>
          <w:rFonts w:ascii="Times New Roman" w:hAnsi="Times New Roman"/>
          <w:sz w:val="24"/>
          <w:szCs w:val="24"/>
          <w:lang w:eastAsia="ru-RU"/>
        </w:rPr>
        <w:t>учебной (ознакомительной) практике по топографии</w:t>
      </w:r>
      <w:r w:rsidRPr="00E60F80">
        <w:rPr>
          <w:rFonts w:ascii="Times New Roman" w:hAnsi="Times New Roman"/>
          <w:sz w:val="24"/>
          <w:szCs w:val="24"/>
        </w:rPr>
        <w:t xml:space="preserve">, </w:t>
      </w:r>
      <w:r w:rsidRPr="00E60F80">
        <w:rPr>
          <w:rFonts w:ascii="Times New Roman" w:hAnsi="Times New Roman"/>
          <w:sz w:val="24"/>
          <w:szCs w:val="24"/>
          <w:lang w:eastAsia="ru-RU"/>
        </w:rPr>
        <w:t>учебной практике по физической географии (научно-исследовательской работе).</w:t>
      </w:r>
    </w:p>
    <w:p w:rsidR="004F0998" w:rsidRPr="00E60F80" w:rsidRDefault="004F0998" w:rsidP="00E60F80">
      <w:pPr>
        <w:pStyle w:val="a5"/>
        <w:ind w:firstLine="709"/>
        <w:jc w:val="both"/>
        <w:rPr>
          <w:rFonts w:ascii="Times New Roman" w:hAnsi="Times New Roman"/>
          <w:sz w:val="24"/>
          <w:szCs w:val="24"/>
          <w:lang w:eastAsia="ru-RU"/>
        </w:rPr>
      </w:pPr>
      <w:r w:rsidRPr="00E60F80">
        <w:rPr>
          <w:rFonts w:ascii="Times New Roman" w:hAnsi="Times New Roman"/>
          <w:sz w:val="24"/>
          <w:szCs w:val="24"/>
        </w:rPr>
        <w:t>Знания, умения и навыки, полученные в процессе прохождения учебной практики, в дальнейшем будут использованы при изучении дисциплин профессионального цикла.</w:t>
      </w:r>
      <w:r w:rsidRPr="00E60F80">
        <w:rPr>
          <w:rFonts w:ascii="Times New Roman" w:hAnsi="Times New Roman"/>
          <w:sz w:val="24"/>
          <w:szCs w:val="24"/>
          <w:lang w:eastAsia="ru-RU"/>
        </w:rPr>
        <w:t xml:space="preserve"> </w:t>
      </w:r>
      <w:r w:rsidRPr="00E60F80">
        <w:rPr>
          <w:rFonts w:ascii="Times New Roman" w:hAnsi="Times New Roman"/>
          <w:sz w:val="24"/>
          <w:szCs w:val="24"/>
        </w:rPr>
        <w:t xml:space="preserve">Результаты исследования могут быть использованы на </w:t>
      </w:r>
      <w:r w:rsidRPr="00E60F80">
        <w:rPr>
          <w:rFonts w:ascii="Times New Roman" w:hAnsi="Times New Roman"/>
          <w:sz w:val="24"/>
          <w:szCs w:val="24"/>
          <w:lang w:eastAsia="ru-RU"/>
        </w:rPr>
        <w:t xml:space="preserve">производственной (педагогической) практике по географии и </w:t>
      </w:r>
      <w:r w:rsidRPr="00E60F80">
        <w:rPr>
          <w:rFonts w:ascii="Times New Roman" w:hAnsi="Times New Roman"/>
          <w:sz w:val="24"/>
          <w:szCs w:val="24"/>
        </w:rPr>
        <w:t>при написании выпускной квалификационной работы бакалавра.</w:t>
      </w:r>
    </w:p>
    <w:p w:rsidR="004F0998" w:rsidRPr="00E60F80" w:rsidRDefault="004F0998" w:rsidP="00E60F80">
      <w:pPr>
        <w:pStyle w:val="a5"/>
        <w:ind w:firstLine="709"/>
        <w:jc w:val="both"/>
        <w:rPr>
          <w:rFonts w:ascii="Times New Roman" w:hAnsi="Times New Roman"/>
          <w:b/>
          <w:sz w:val="24"/>
          <w:szCs w:val="24"/>
        </w:rPr>
      </w:pPr>
      <w:r w:rsidRPr="00E60F80">
        <w:rPr>
          <w:rFonts w:ascii="Times New Roman" w:hAnsi="Times New Roman"/>
          <w:b/>
          <w:sz w:val="24"/>
          <w:szCs w:val="24"/>
        </w:rPr>
        <w:t>4. Формы и способы проведения учебной практики по физической географии (научно-исследовательской работы).</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 xml:space="preserve">Форма проведения: дискретно по видам практик - путем выделения в календарном учебном графике непрерывного периода учебного времени. </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Способ проведения практики: стационарный и выездная.</w:t>
      </w:r>
    </w:p>
    <w:p w:rsidR="004F0998" w:rsidRPr="00E60F80" w:rsidRDefault="004F0998" w:rsidP="00E60F80">
      <w:pPr>
        <w:pStyle w:val="a5"/>
        <w:ind w:firstLine="709"/>
        <w:jc w:val="both"/>
        <w:rPr>
          <w:rFonts w:ascii="Times New Roman" w:hAnsi="Times New Roman"/>
          <w:sz w:val="24"/>
          <w:szCs w:val="24"/>
          <w:lang w:eastAsia="ru-RU"/>
        </w:rPr>
      </w:pPr>
      <w:r w:rsidRPr="00E60F80">
        <w:rPr>
          <w:rFonts w:ascii="Times New Roman" w:hAnsi="Times New Roman"/>
          <w:sz w:val="24"/>
          <w:szCs w:val="24"/>
          <w:lang w:eastAsia="ru-RU"/>
        </w:rPr>
        <w:lastRenderedPageBreak/>
        <w:t xml:space="preserve">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 </w:t>
      </w:r>
      <w:r w:rsidRPr="00E60F80">
        <w:rPr>
          <w:rFonts w:ascii="Times New Roman" w:eastAsiaTheme="minorHAnsi" w:hAnsi="Times New Roman"/>
          <w:color w:val="000000"/>
          <w:sz w:val="24"/>
          <w:szCs w:val="24"/>
        </w:rPr>
        <w:t>Выездная практика организуется только при наличии заявления обучающегося.</w:t>
      </w:r>
    </w:p>
    <w:p w:rsidR="005271A0" w:rsidRPr="00E60F80" w:rsidRDefault="005271A0" w:rsidP="00E60F80">
      <w:pPr>
        <w:pStyle w:val="a5"/>
        <w:ind w:firstLine="709"/>
        <w:jc w:val="both"/>
        <w:rPr>
          <w:rFonts w:ascii="Times New Roman" w:hAnsi="Times New Roman"/>
          <w:i/>
          <w:sz w:val="24"/>
          <w:szCs w:val="24"/>
        </w:rPr>
      </w:pPr>
    </w:p>
    <w:p w:rsidR="004F0998" w:rsidRPr="00E60F80" w:rsidRDefault="004F0998" w:rsidP="00E60F80">
      <w:pPr>
        <w:pStyle w:val="a5"/>
        <w:ind w:firstLine="709"/>
        <w:jc w:val="both"/>
        <w:rPr>
          <w:rFonts w:ascii="Times New Roman" w:hAnsi="Times New Roman"/>
          <w:b/>
          <w:sz w:val="24"/>
          <w:szCs w:val="24"/>
        </w:rPr>
      </w:pPr>
      <w:r w:rsidRPr="00E60F80">
        <w:rPr>
          <w:rFonts w:ascii="Times New Roman" w:hAnsi="Times New Roman"/>
          <w:b/>
          <w:sz w:val="24"/>
          <w:szCs w:val="24"/>
        </w:rPr>
        <w:t>5.Структура и содержание учебной практики по физической географии (научно-исследовательской работы).</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5.1 Структура учебной практики по физической географии (научно-исследовательской работы).</w:t>
      </w:r>
    </w:p>
    <w:p w:rsidR="004F0998" w:rsidRPr="00E60F80" w:rsidRDefault="004F0998" w:rsidP="00E60F80">
      <w:pPr>
        <w:pStyle w:val="a5"/>
        <w:ind w:firstLine="709"/>
        <w:jc w:val="both"/>
        <w:rPr>
          <w:rFonts w:ascii="Times New Roman" w:hAnsi="Times New Roman"/>
          <w:sz w:val="24"/>
          <w:szCs w:val="24"/>
          <w:lang w:eastAsia="ru-RU"/>
        </w:rPr>
      </w:pPr>
      <w:r w:rsidRPr="00E60F80">
        <w:rPr>
          <w:rFonts w:ascii="Times New Roman" w:hAnsi="Times New Roman"/>
          <w:sz w:val="24"/>
          <w:szCs w:val="24"/>
        </w:rPr>
        <w:t xml:space="preserve">Общая трудоемкость учебной практики по землеведению составляет 3 зачетные единицы, </w:t>
      </w:r>
      <w:r w:rsidRPr="00E60F80">
        <w:rPr>
          <w:rFonts w:ascii="Times New Roman" w:hAnsi="Times New Roman"/>
          <w:sz w:val="24"/>
          <w:szCs w:val="24"/>
          <w:lang w:eastAsia="ru-RU"/>
        </w:rPr>
        <w:t>108 часов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851"/>
        <w:gridCol w:w="857"/>
        <w:gridCol w:w="985"/>
        <w:gridCol w:w="993"/>
        <w:gridCol w:w="2551"/>
      </w:tblGrid>
      <w:tr w:rsidR="004F0998" w:rsidRPr="00257356" w:rsidTr="00DA24E4">
        <w:tc>
          <w:tcPr>
            <w:tcW w:w="675" w:type="dxa"/>
            <w:vMerge w:val="restart"/>
          </w:tcPr>
          <w:p w:rsidR="004F0998" w:rsidRPr="00E60F80" w:rsidRDefault="004F0998" w:rsidP="00DA24E4">
            <w:pPr>
              <w:pStyle w:val="a5"/>
              <w:rPr>
                <w:rFonts w:ascii="Times New Roman" w:hAnsi="Times New Roman"/>
              </w:rPr>
            </w:pPr>
            <w:r w:rsidRPr="00E60F80">
              <w:rPr>
                <w:rFonts w:ascii="Times New Roman" w:hAnsi="Times New Roman"/>
              </w:rPr>
              <w:t>№</w:t>
            </w:r>
          </w:p>
          <w:p w:rsidR="004F0998" w:rsidRPr="00E60F80" w:rsidRDefault="004F0998" w:rsidP="00DA24E4">
            <w:pPr>
              <w:pStyle w:val="a5"/>
              <w:rPr>
                <w:rFonts w:ascii="Times New Roman" w:hAnsi="Times New Roman"/>
              </w:rPr>
            </w:pPr>
            <w:r w:rsidRPr="00E60F80">
              <w:rPr>
                <w:rFonts w:ascii="Times New Roman" w:hAnsi="Times New Roman"/>
              </w:rPr>
              <w:t>п/п</w:t>
            </w:r>
          </w:p>
        </w:tc>
        <w:tc>
          <w:tcPr>
            <w:tcW w:w="2977" w:type="dxa"/>
            <w:vMerge w:val="restart"/>
          </w:tcPr>
          <w:p w:rsidR="004F0998" w:rsidRPr="00E60F80" w:rsidRDefault="004F0998" w:rsidP="00DA24E4">
            <w:pPr>
              <w:pStyle w:val="a5"/>
              <w:rPr>
                <w:rFonts w:ascii="Times New Roman" w:hAnsi="Times New Roman"/>
              </w:rPr>
            </w:pPr>
            <w:r w:rsidRPr="00E60F80">
              <w:rPr>
                <w:rFonts w:ascii="Times New Roman" w:hAnsi="Times New Roman"/>
              </w:rPr>
              <w:t>Разделы (этапы) практики</w:t>
            </w:r>
          </w:p>
        </w:tc>
        <w:tc>
          <w:tcPr>
            <w:tcW w:w="3686" w:type="dxa"/>
            <w:gridSpan w:val="4"/>
            <w:vAlign w:val="center"/>
          </w:tcPr>
          <w:p w:rsidR="004F0998" w:rsidRPr="00E60F80" w:rsidRDefault="004F0998" w:rsidP="00DA24E4">
            <w:pPr>
              <w:pStyle w:val="a5"/>
              <w:rPr>
                <w:rFonts w:ascii="Times New Roman" w:hAnsi="Times New Roman"/>
              </w:rPr>
            </w:pPr>
            <w:r w:rsidRPr="00E60F80">
              <w:rPr>
                <w:rFonts w:ascii="Times New Roman" w:hAnsi="Times New Roman"/>
              </w:rPr>
              <w:t>Виды деятельности на практике, включая самостоятельную работу обучающихся и трудоемкость (в часах)</w:t>
            </w:r>
          </w:p>
        </w:tc>
        <w:tc>
          <w:tcPr>
            <w:tcW w:w="2551" w:type="dxa"/>
            <w:vMerge w:val="restart"/>
          </w:tcPr>
          <w:p w:rsidR="004F0998" w:rsidRPr="00E60F80" w:rsidRDefault="004F0998" w:rsidP="00DA24E4">
            <w:pPr>
              <w:pStyle w:val="a5"/>
              <w:rPr>
                <w:rFonts w:ascii="Times New Roman" w:hAnsi="Times New Roman"/>
              </w:rPr>
            </w:pPr>
            <w:r w:rsidRPr="00E60F80">
              <w:rPr>
                <w:rFonts w:ascii="Times New Roman" w:hAnsi="Times New Roman"/>
              </w:rPr>
              <w:t>Формы текущего контроля</w:t>
            </w:r>
          </w:p>
        </w:tc>
      </w:tr>
      <w:tr w:rsidR="004F0998" w:rsidRPr="00257356" w:rsidTr="00DA24E4">
        <w:trPr>
          <w:cantSplit/>
          <w:trHeight w:val="1931"/>
        </w:trPr>
        <w:tc>
          <w:tcPr>
            <w:tcW w:w="675" w:type="dxa"/>
            <w:vMerge/>
          </w:tcPr>
          <w:p w:rsidR="004F0998" w:rsidRPr="00E60F80" w:rsidRDefault="004F0998" w:rsidP="00DA24E4">
            <w:pPr>
              <w:pStyle w:val="a5"/>
              <w:rPr>
                <w:rFonts w:ascii="Times New Roman" w:hAnsi="Times New Roman"/>
              </w:rPr>
            </w:pPr>
          </w:p>
        </w:tc>
        <w:tc>
          <w:tcPr>
            <w:tcW w:w="2977" w:type="dxa"/>
            <w:vMerge/>
            <w:vAlign w:val="center"/>
          </w:tcPr>
          <w:p w:rsidR="004F0998" w:rsidRPr="00E60F80" w:rsidRDefault="004F0998" w:rsidP="00DA24E4">
            <w:pPr>
              <w:pStyle w:val="a5"/>
              <w:rPr>
                <w:rFonts w:ascii="Times New Roman" w:hAnsi="Times New Roman"/>
              </w:rPr>
            </w:pPr>
          </w:p>
        </w:tc>
        <w:tc>
          <w:tcPr>
            <w:tcW w:w="851" w:type="dxa"/>
            <w:textDirection w:val="btLr"/>
            <w:vAlign w:val="center"/>
          </w:tcPr>
          <w:p w:rsidR="004F0998" w:rsidRPr="00E60F80" w:rsidRDefault="004F0998" w:rsidP="00DA24E4">
            <w:pPr>
              <w:pStyle w:val="a5"/>
              <w:rPr>
                <w:rFonts w:ascii="Times New Roman" w:hAnsi="Times New Roman"/>
              </w:rPr>
            </w:pPr>
            <w:r w:rsidRPr="00E60F80">
              <w:rPr>
                <w:rFonts w:ascii="Times New Roman" w:hAnsi="Times New Roman"/>
              </w:rPr>
              <w:t xml:space="preserve">В организации </w:t>
            </w:r>
          </w:p>
          <w:p w:rsidR="004F0998" w:rsidRPr="00E60F80" w:rsidRDefault="004F0998" w:rsidP="00DA24E4">
            <w:pPr>
              <w:pStyle w:val="a5"/>
              <w:rPr>
                <w:rFonts w:ascii="Times New Roman" w:hAnsi="Times New Roman"/>
              </w:rPr>
            </w:pPr>
            <w:r w:rsidRPr="00E60F80">
              <w:rPr>
                <w:rFonts w:ascii="Times New Roman" w:hAnsi="Times New Roman"/>
              </w:rPr>
              <w:t>(база практики)</w:t>
            </w:r>
          </w:p>
        </w:tc>
        <w:tc>
          <w:tcPr>
            <w:tcW w:w="857" w:type="dxa"/>
            <w:textDirection w:val="btLr"/>
            <w:vAlign w:val="center"/>
          </w:tcPr>
          <w:p w:rsidR="004F0998" w:rsidRPr="00E60F80" w:rsidRDefault="004F0998" w:rsidP="00DA24E4">
            <w:pPr>
              <w:pStyle w:val="a5"/>
              <w:rPr>
                <w:rFonts w:ascii="Times New Roman" w:hAnsi="Times New Roman"/>
              </w:rPr>
            </w:pPr>
            <w:r w:rsidRPr="00E60F80">
              <w:rPr>
                <w:rFonts w:ascii="Times New Roman" w:hAnsi="Times New Roman"/>
              </w:rPr>
              <w:t>Контактная работа с руководителем практики от вуза</w:t>
            </w:r>
          </w:p>
        </w:tc>
        <w:tc>
          <w:tcPr>
            <w:tcW w:w="985" w:type="dxa"/>
            <w:textDirection w:val="btLr"/>
            <w:vAlign w:val="center"/>
          </w:tcPr>
          <w:p w:rsidR="004F0998" w:rsidRPr="00E60F80" w:rsidRDefault="004F0998" w:rsidP="00DA24E4">
            <w:pPr>
              <w:pStyle w:val="a5"/>
              <w:rPr>
                <w:rFonts w:ascii="Times New Roman" w:hAnsi="Times New Roman"/>
              </w:rPr>
            </w:pPr>
            <w:r w:rsidRPr="00E60F80">
              <w:rPr>
                <w:rFonts w:ascii="Times New Roman" w:hAnsi="Times New Roman"/>
              </w:rPr>
              <w:t>Самостоятельная работа</w:t>
            </w:r>
          </w:p>
        </w:tc>
        <w:tc>
          <w:tcPr>
            <w:tcW w:w="993" w:type="dxa"/>
            <w:textDirection w:val="btLr"/>
            <w:vAlign w:val="center"/>
          </w:tcPr>
          <w:p w:rsidR="004F0998" w:rsidRPr="00E60F80" w:rsidRDefault="004F0998" w:rsidP="00DA24E4">
            <w:pPr>
              <w:pStyle w:val="a5"/>
              <w:rPr>
                <w:rFonts w:ascii="Times New Roman" w:hAnsi="Times New Roman"/>
              </w:rPr>
            </w:pPr>
            <w:r w:rsidRPr="00E60F80">
              <w:rPr>
                <w:rFonts w:ascii="Times New Roman" w:hAnsi="Times New Roman"/>
              </w:rPr>
              <w:t>Общая трудоемкость в часах</w:t>
            </w:r>
          </w:p>
        </w:tc>
        <w:tc>
          <w:tcPr>
            <w:tcW w:w="2551" w:type="dxa"/>
            <w:vMerge/>
          </w:tcPr>
          <w:p w:rsidR="004F0998" w:rsidRPr="00E60F80" w:rsidRDefault="004F0998" w:rsidP="00DA24E4">
            <w:pPr>
              <w:pStyle w:val="a5"/>
              <w:rPr>
                <w:rFonts w:ascii="Times New Roman" w:hAnsi="Times New Roman"/>
              </w:rPr>
            </w:pPr>
          </w:p>
        </w:tc>
      </w:tr>
      <w:tr w:rsidR="004F0998" w:rsidRPr="00257356" w:rsidTr="00DA24E4">
        <w:trPr>
          <w:trHeight w:val="599"/>
        </w:trPr>
        <w:tc>
          <w:tcPr>
            <w:tcW w:w="675" w:type="dxa"/>
            <w:vAlign w:val="center"/>
          </w:tcPr>
          <w:p w:rsidR="004F0998" w:rsidRPr="00E60F80" w:rsidRDefault="004F0998" w:rsidP="00DA24E4">
            <w:pPr>
              <w:pStyle w:val="a5"/>
              <w:rPr>
                <w:rFonts w:ascii="Times New Roman" w:hAnsi="Times New Roman"/>
              </w:rPr>
            </w:pPr>
            <w:r w:rsidRPr="00E60F80">
              <w:rPr>
                <w:rFonts w:ascii="Times New Roman" w:hAnsi="Times New Roman"/>
              </w:rPr>
              <w:t>1</w:t>
            </w:r>
          </w:p>
        </w:tc>
        <w:tc>
          <w:tcPr>
            <w:tcW w:w="2977" w:type="dxa"/>
            <w:vAlign w:val="center"/>
          </w:tcPr>
          <w:p w:rsidR="004F0998" w:rsidRPr="00E60F80" w:rsidRDefault="004F0998" w:rsidP="00DA24E4">
            <w:pPr>
              <w:pStyle w:val="a5"/>
              <w:rPr>
                <w:rFonts w:ascii="Times New Roman" w:hAnsi="Times New Roman"/>
                <w:bCs/>
              </w:rPr>
            </w:pPr>
            <w:r w:rsidRPr="00E60F80">
              <w:rPr>
                <w:rFonts w:ascii="Times New Roman" w:hAnsi="Times New Roman"/>
                <w:b/>
                <w:bCs/>
              </w:rPr>
              <w:t>Подготовительно-организационный этап</w:t>
            </w:r>
          </w:p>
          <w:p w:rsidR="004F0998" w:rsidRPr="00E60F80" w:rsidRDefault="004F0998" w:rsidP="00DA24E4">
            <w:pPr>
              <w:pStyle w:val="a5"/>
              <w:rPr>
                <w:rFonts w:ascii="Times New Roman" w:hAnsi="Times New Roman"/>
                <w:bCs/>
              </w:rPr>
            </w:pPr>
            <w:r w:rsidRPr="00E60F80">
              <w:rPr>
                <w:rFonts w:ascii="Times New Roman" w:hAnsi="Times New Roman"/>
              </w:rPr>
              <w:t>Проведение установочной конференции, получение инструктажа по технике безопасности, получение бригадных и индивидуальных заданий, знакомство с основными методами проведения исследований</w:t>
            </w:r>
          </w:p>
        </w:tc>
        <w:tc>
          <w:tcPr>
            <w:tcW w:w="851" w:type="dxa"/>
            <w:vAlign w:val="center"/>
          </w:tcPr>
          <w:p w:rsidR="004F0998" w:rsidRPr="00E60F80" w:rsidRDefault="004F0998" w:rsidP="00DA24E4">
            <w:pPr>
              <w:pStyle w:val="a5"/>
              <w:rPr>
                <w:rFonts w:ascii="Times New Roman" w:hAnsi="Times New Roman"/>
              </w:rPr>
            </w:pPr>
            <w:r w:rsidRPr="00E60F80">
              <w:rPr>
                <w:rFonts w:ascii="Times New Roman" w:hAnsi="Times New Roman"/>
              </w:rPr>
              <w:t>10</w:t>
            </w:r>
          </w:p>
        </w:tc>
        <w:tc>
          <w:tcPr>
            <w:tcW w:w="857" w:type="dxa"/>
            <w:vAlign w:val="center"/>
          </w:tcPr>
          <w:p w:rsidR="004F0998" w:rsidRPr="00E60F80" w:rsidRDefault="004F0998" w:rsidP="00DA24E4">
            <w:pPr>
              <w:pStyle w:val="a5"/>
              <w:rPr>
                <w:rFonts w:ascii="Times New Roman" w:hAnsi="Times New Roman"/>
              </w:rPr>
            </w:pPr>
            <w:r w:rsidRPr="00E60F80">
              <w:rPr>
                <w:rFonts w:ascii="Times New Roman" w:hAnsi="Times New Roman"/>
              </w:rPr>
              <w:t>4</w:t>
            </w:r>
          </w:p>
        </w:tc>
        <w:tc>
          <w:tcPr>
            <w:tcW w:w="985" w:type="dxa"/>
            <w:vAlign w:val="center"/>
          </w:tcPr>
          <w:p w:rsidR="004F0998" w:rsidRPr="00E60F80" w:rsidRDefault="004F0998" w:rsidP="00DA24E4">
            <w:pPr>
              <w:pStyle w:val="a5"/>
              <w:rPr>
                <w:rFonts w:ascii="Times New Roman" w:hAnsi="Times New Roman"/>
              </w:rPr>
            </w:pPr>
            <w:r w:rsidRPr="00E60F80">
              <w:rPr>
                <w:rFonts w:ascii="Times New Roman" w:hAnsi="Times New Roman"/>
              </w:rPr>
              <w:t>4</w:t>
            </w:r>
          </w:p>
        </w:tc>
        <w:tc>
          <w:tcPr>
            <w:tcW w:w="993" w:type="dxa"/>
            <w:vAlign w:val="center"/>
          </w:tcPr>
          <w:p w:rsidR="004F0998" w:rsidRPr="00E60F80" w:rsidRDefault="004F0998" w:rsidP="00DA24E4">
            <w:pPr>
              <w:pStyle w:val="a5"/>
              <w:rPr>
                <w:rFonts w:ascii="Times New Roman" w:hAnsi="Times New Roman"/>
              </w:rPr>
            </w:pPr>
            <w:r w:rsidRPr="00E60F80">
              <w:rPr>
                <w:rFonts w:ascii="Times New Roman" w:hAnsi="Times New Roman"/>
              </w:rPr>
              <w:t>18</w:t>
            </w:r>
          </w:p>
        </w:tc>
        <w:tc>
          <w:tcPr>
            <w:tcW w:w="2551" w:type="dxa"/>
          </w:tcPr>
          <w:p w:rsidR="004F0998" w:rsidRPr="00E60F80" w:rsidRDefault="004F0998" w:rsidP="00DA24E4">
            <w:pPr>
              <w:pStyle w:val="a5"/>
              <w:rPr>
                <w:rFonts w:ascii="Times New Roman" w:hAnsi="Times New Roman"/>
              </w:rPr>
            </w:pPr>
            <w:r w:rsidRPr="00E60F80">
              <w:rPr>
                <w:rFonts w:ascii="Times New Roman" w:hAnsi="Times New Roman"/>
              </w:rPr>
              <w:t xml:space="preserve">Собеседование </w:t>
            </w:r>
          </w:p>
        </w:tc>
      </w:tr>
      <w:tr w:rsidR="004F0998" w:rsidRPr="00257356" w:rsidTr="00DA24E4">
        <w:trPr>
          <w:trHeight w:val="655"/>
        </w:trPr>
        <w:tc>
          <w:tcPr>
            <w:tcW w:w="675" w:type="dxa"/>
            <w:vAlign w:val="center"/>
          </w:tcPr>
          <w:p w:rsidR="004F0998" w:rsidRPr="00E60F80" w:rsidRDefault="004F0998" w:rsidP="00DA24E4">
            <w:pPr>
              <w:pStyle w:val="a5"/>
              <w:rPr>
                <w:rFonts w:ascii="Times New Roman" w:hAnsi="Times New Roman"/>
              </w:rPr>
            </w:pPr>
            <w:r w:rsidRPr="00E60F80">
              <w:rPr>
                <w:rFonts w:ascii="Times New Roman" w:hAnsi="Times New Roman"/>
              </w:rPr>
              <w:t>2</w:t>
            </w:r>
          </w:p>
        </w:tc>
        <w:tc>
          <w:tcPr>
            <w:tcW w:w="2977" w:type="dxa"/>
            <w:vAlign w:val="center"/>
          </w:tcPr>
          <w:p w:rsidR="004F0998" w:rsidRPr="00E60F80" w:rsidRDefault="004F0998" w:rsidP="00DA24E4">
            <w:pPr>
              <w:pStyle w:val="a5"/>
              <w:rPr>
                <w:rFonts w:ascii="Times New Roman" w:hAnsi="Times New Roman"/>
                <w:b/>
              </w:rPr>
            </w:pPr>
            <w:r w:rsidRPr="00E60F80">
              <w:rPr>
                <w:rFonts w:ascii="Times New Roman" w:hAnsi="Times New Roman"/>
                <w:b/>
              </w:rPr>
              <w:t>Основной этап</w:t>
            </w:r>
          </w:p>
          <w:p w:rsidR="004F0998" w:rsidRPr="00E60F80" w:rsidRDefault="004F0998" w:rsidP="00DA24E4">
            <w:pPr>
              <w:pStyle w:val="a5"/>
              <w:rPr>
                <w:rFonts w:ascii="Times New Roman" w:hAnsi="Times New Roman"/>
              </w:rPr>
            </w:pPr>
            <w:r w:rsidRPr="00E60F80">
              <w:rPr>
                <w:rFonts w:ascii="Times New Roman" w:hAnsi="Times New Roman"/>
              </w:rPr>
              <w:t>Учебные маршруты</w:t>
            </w:r>
          </w:p>
          <w:p w:rsidR="004F0998" w:rsidRPr="00E60F80" w:rsidRDefault="004F0998" w:rsidP="00DA24E4">
            <w:pPr>
              <w:pStyle w:val="a5"/>
              <w:rPr>
                <w:rFonts w:ascii="Times New Roman" w:hAnsi="Times New Roman"/>
                <w:bCs/>
              </w:rPr>
            </w:pPr>
            <w:r w:rsidRPr="00E60F80">
              <w:rPr>
                <w:rFonts w:ascii="Times New Roman" w:hAnsi="Times New Roman"/>
              </w:rPr>
              <w:t>Оформление дневников практики</w:t>
            </w:r>
          </w:p>
        </w:tc>
        <w:tc>
          <w:tcPr>
            <w:tcW w:w="851" w:type="dxa"/>
            <w:vAlign w:val="center"/>
          </w:tcPr>
          <w:p w:rsidR="004F0998" w:rsidRPr="00E60F80" w:rsidRDefault="004F0998" w:rsidP="00DA24E4">
            <w:pPr>
              <w:pStyle w:val="a5"/>
              <w:rPr>
                <w:rFonts w:ascii="Times New Roman" w:hAnsi="Times New Roman"/>
              </w:rPr>
            </w:pPr>
            <w:r w:rsidRPr="00E60F80">
              <w:rPr>
                <w:rFonts w:ascii="Times New Roman" w:hAnsi="Times New Roman"/>
              </w:rPr>
              <w:t>54</w:t>
            </w:r>
          </w:p>
        </w:tc>
        <w:tc>
          <w:tcPr>
            <w:tcW w:w="857" w:type="dxa"/>
            <w:vAlign w:val="center"/>
          </w:tcPr>
          <w:p w:rsidR="004F0998" w:rsidRPr="00E60F80" w:rsidRDefault="004F0998" w:rsidP="00DA24E4">
            <w:pPr>
              <w:pStyle w:val="a5"/>
              <w:rPr>
                <w:rFonts w:ascii="Times New Roman" w:hAnsi="Times New Roman"/>
              </w:rPr>
            </w:pPr>
            <w:r w:rsidRPr="00E60F80">
              <w:rPr>
                <w:rFonts w:ascii="Times New Roman" w:hAnsi="Times New Roman"/>
              </w:rPr>
              <w:t>9</w:t>
            </w:r>
          </w:p>
        </w:tc>
        <w:tc>
          <w:tcPr>
            <w:tcW w:w="985" w:type="dxa"/>
            <w:vAlign w:val="center"/>
          </w:tcPr>
          <w:p w:rsidR="004F0998" w:rsidRPr="00E60F80" w:rsidRDefault="004F0998" w:rsidP="00DA24E4">
            <w:pPr>
              <w:pStyle w:val="a5"/>
              <w:rPr>
                <w:rFonts w:ascii="Times New Roman" w:hAnsi="Times New Roman"/>
              </w:rPr>
            </w:pPr>
            <w:r w:rsidRPr="00E60F80">
              <w:rPr>
                <w:rFonts w:ascii="Times New Roman" w:hAnsi="Times New Roman"/>
              </w:rPr>
              <w:t>9</w:t>
            </w:r>
          </w:p>
        </w:tc>
        <w:tc>
          <w:tcPr>
            <w:tcW w:w="993" w:type="dxa"/>
            <w:vAlign w:val="center"/>
          </w:tcPr>
          <w:p w:rsidR="004F0998" w:rsidRPr="00E60F80" w:rsidRDefault="004F0998" w:rsidP="00DA24E4">
            <w:pPr>
              <w:pStyle w:val="a5"/>
              <w:rPr>
                <w:rFonts w:ascii="Times New Roman" w:hAnsi="Times New Roman"/>
              </w:rPr>
            </w:pPr>
            <w:r w:rsidRPr="00E60F80">
              <w:rPr>
                <w:rFonts w:ascii="Times New Roman" w:hAnsi="Times New Roman"/>
              </w:rPr>
              <w:t>72</w:t>
            </w:r>
          </w:p>
        </w:tc>
        <w:tc>
          <w:tcPr>
            <w:tcW w:w="2551" w:type="dxa"/>
          </w:tcPr>
          <w:p w:rsidR="004F0998" w:rsidRPr="00E60F80" w:rsidRDefault="004F0998" w:rsidP="00DA24E4">
            <w:pPr>
              <w:spacing w:line="23" w:lineRule="atLeast"/>
              <w:rPr>
                <w:rFonts w:ascii="Times New Roman" w:hAnsi="Times New Roman"/>
                <w:bCs/>
              </w:rPr>
            </w:pPr>
            <w:r w:rsidRPr="00E60F80">
              <w:rPr>
                <w:rFonts w:ascii="Times New Roman" w:hAnsi="Times New Roman"/>
              </w:rPr>
              <w:t>Доклад, сообщение</w:t>
            </w:r>
            <w:r w:rsidRPr="00E60F80">
              <w:rPr>
                <w:rFonts w:ascii="Times New Roman" w:hAnsi="Times New Roman"/>
                <w:bCs/>
              </w:rPr>
              <w:t xml:space="preserve"> </w:t>
            </w:r>
          </w:p>
          <w:p w:rsidR="004F0998" w:rsidRPr="00E60F80" w:rsidRDefault="004F0998" w:rsidP="00DA24E4">
            <w:pPr>
              <w:spacing w:line="23" w:lineRule="atLeast"/>
              <w:rPr>
                <w:rFonts w:ascii="Times New Roman" w:hAnsi="Times New Roman"/>
              </w:rPr>
            </w:pPr>
            <w:r w:rsidRPr="00E60F80">
              <w:rPr>
                <w:rFonts w:ascii="Times New Roman" w:hAnsi="Times New Roman"/>
              </w:rPr>
              <w:t>Собеседование</w:t>
            </w:r>
          </w:p>
          <w:p w:rsidR="004F0998" w:rsidRPr="00E60F80" w:rsidRDefault="004F0998" w:rsidP="00DA24E4">
            <w:pPr>
              <w:spacing w:line="23" w:lineRule="atLeast"/>
              <w:rPr>
                <w:rFonts w:ascii="Times New Roman" w:hAnsi="Times New Roman"/>
                <w:bCs/>
              </w:rPr>
            </w:pPr>
          </w:p>
        </w:tc>
      </w:tr>
      <w:tr w:rsidR="004F0998" w:rsidRPr="00257356" w:rsidTr="00DA24E4">
        <w:tc>
          <w:tcPr>
            <w:tcW w:w="675" w:type="dxa"/>
            <w:vAlign w:val="center"/>
          </w:tcPr>
          <w:p w:rsidR="004F0998" w:rsidRPr="00E60F80" w:rsidRDefault="004F0998" w:rsidP="00DA24E4">
            <w:pPr>
              <w:pStyle w:val="a5"/>
              <w:rPr>
                <w:rFonts w:ascii="Times New Roman" w:hAnsi="Times New Roman"/>
              </w:rPr>
            </w:pPr>
            <w:r w:rsidRPr="00E60F80">
              <w:rPr>
                <w:rFonts w:ascii="Times New Roman" w:hAnsi="Times New Roman"/>
              </w:rPr>
              <w:t>3</w:t>
            </w:r>
          </w:p>
        </w:tc>
        <w:tc>
          <w:tcPr>
            <w:tcW w:w="2977" w:type="dxa"/>
            <w:vAlign w:val="center"/>
          </w:tcPr>
          <w:p w:rsidR="004F0998" w:rsidRPr="00E60F80" w:rsidRDefault="004F0998" w:rsidP="00DA24E4">
            <w:pPr>
              <w:pStyle w:val="a5"/>
              <w:rPr>
                <w:rFonts w:ascii="Times New Roman" w:hAnsi="Times New Roman"/>
                <w:bCs/>
              </w:rPr>
            </w:pPr>
            <w:r w:rsidRPr="00E60F80">
              <w:rPr>
                <w:rFonts w:ascii="Times New Roman" w:hAnsi="Times New Roman"/>
                <w:b/>
                <w:bCs/>
              </w:rPr>
              <w:t>Заключительный этап</w:t>
            </w:r>
          </w:p>
          <w:p w:rsidR="004F0998" w:rsidRPr="00E60F80" w:rsidRDefault="004F0998" w:rsidP="00DA24E4">
            <w:pPr>
              <w:pStyle w:val="a5"/>
              <w:rPr>
                <w:rFonts w:ascii="Times New Roman" w:hAnsi="Times New Roman"/>
                <w:bCs/>
              </w:rPr>
            </w:pPr>
            <w:r w:rsidRPr="00E60F80">
              <w:rPr>
                <w:rFonts w:ascii="Times New Roman" w:hAnsi="Times New Roman"/>
              </w:rPr>
              <w:t>Оформление дневников практики</w:t>
            </w:r>
          </w:p>
          <w:p w:rsidR="004F0998" w:rsidRPr="00E60F80" w:rsidRDefault="004F0998" w:rsidP="00DA24E4">
            <w:pPr>
              <w:pStyle w:val="a5"/>
              <w:rPr>
                <w:rFonts w:ascii="Times New Roman" w:hAnsi="Times New Roman"/>
                <w:bCs/>
              </w:rPr>
            </w:pPr>
            <w:r w:rsidRPr="00E60F80">
              <w:rPr>
                <w:rFonts w:ascii="Times New Roman" w:hAnsi="Times New Roman"/>
              </w:rPr>
              <w:t>Подготовка коллективного отчета практики</w:t>
            </w:r>
          </w:p>
        </w:tc>
        <w:tc>
          <w:tcPr>
            <w:tcW w:w="851" w:type="dxa"/>
            <w:vAlign w:val="center"/>
          </w:tcPr>
          <w:p w:rsidR="004F0998" w:rsidRPr="00E60F80" w:rsidRDefault="004F0998" w:rsidP="00DA24E4">
            <w:pPr>
              <w:pStyle w:val="a5"/>
              <w:rPr>
                <w:rFonts w:ascii="Times New Roman" w:hAnsi="Times New Roman"/>
              </w:rPr>
            </w:pPr>
            <w:r w:rsidRPr="00E60F80">
              <w:rPr>
                <w:rFonts w:ascii="Times New Roman" w:hAnsi="Times New Roman"/>
              </w:rPr>
              <w:t>10</w:t>
            </w:r>
          </w:p>
        </w:tc>
        <w:tc>
          <w:tcPr>
            <w:tcW w:w="857" w:type="dxa"/>
            <w:vAlign w:val="center"/>
          </w:tcPr>
          <w:p w:rsidR="004F0998" w:rsidRPr="00E60F80" w:rsidRDefault="004F0998" w:rsidP="00DA24E4">
            <w:pPr>
              <w:pStyle w:val="a5"/>
              <w:rPr>
                <w:rFonts w:ascii="Times New Roman" w:hAnsi="Times New Roman"/>
              </w:rPr>
            </w:pPr>
            <w:r w:rsidRPr="00E60F80">
              <w:rPr>
                <w:rFonts w:ascii="Times New Roman" w:hAnsi="Times New Roman"/>
              </w:rPr>
              <w:t>4</w:t>
            </w:r>
          </w:p>
        </w:tc>
        <w:tc>
          <w:tcPr>
            <w:tcW w:w="985" w:type="dxa"/>
            <w:vAlign w:val="center"/>
          </w:tcPr>
          <w:p w:rsidR="004F0998" w:rsidRPr="00E60F80" w:rsidRDefault="004F0998" w:rsidP="00DA24E4">
            <w:pPr>
              <w:pStyle w:val="a5"/>
              <w:rPr>
                <w:rFonts w:ascii="Times New Roman" w:hAnsi="Times New Roman"/>
              </w:rPr>
            </w:pPr>
            <w:r w:rsidRPr="00E60F80">
              <w:rPr>
                <w:rFonts w:ascii="Times New Roman" w:hAnsi="Times New Roman"/>
              </w:rPr>
              <w:t>4</w:t>
            </w:r>
          </w:p>
        </w:tc>
        <w:tc>
          <w:tcPr>
            <w:tcW w:w="993" w:type="dxa"/>
            <w:vAlign w:val="center"/>
          </w:tcPr>
          <w:p w:rsidR="004F0998" w:rsidRPr="00E60F80" w:rsidRDefault="004F0998" w:rsidP="00DA24E4">
            <w:pPr>
              <w:pStyle w:val="a5"/>
              <w:rPr>
                <w:rFonts w:ascii="Times New Roman" w:hAnsi="Times New Roman"/>
              </w:rPr>
            </w:pPr>
            <w:r w:rsidRPr="00E60F80">
              <w:rPr>
                <w:rFonts w:ascii="Times New Roman" w:hAnsi="Times New Roman"/>
              </w:rPr>
              <w:t>18</w:t>
            </w:r>
          </w:p>
        </w:tc>
        <w:tc>
          <w:tcPr>
            <w:tcW w:w="2551" w:type="dxa"/>
          </w:tcPr>
          <w:p w:rsidR="004F0998" w:rsidRPr="00E60F80" w:rsidRDefault="004F0998" w:rsidP="00DA24E4">
            <w:pPr>
              <w:spacing w:line="23" w:lineRule="atLeast"/>
              <w:rPr>
                <w:rFonts w:ascii="Times New Roman" w:hAnsi="Times New Roman"/>
              </w:rPr>
            </w:pPr>
            <w:r w:rsidRPr="00E60F80">
              <w:rPr>
                <w:rFonts w:ascii="Times New Roman" w:hAnsi="Times New Roman"/>
              </w:rPr>
              <w:t>Доклад, сообщение</w:t>
            </w:r>
          </w:p>
          <w:p w:rsidR="004F0998" w:rsidRPr="00E60F80" w:rsidRDefault="004F0998" w:rsidP="00DA24E4">
            <w:pPr>
              <w:spacing w:line="23" w:lineRule="atLeast"/>
              <w:rPr>
                <w:rFonts w:ascii="Times New Roman" w:hAnsi="Times New Roman"/>
                <w:bCs/>
              </w:rPr>
            </w:pPr>
            <w:r w:rsidRPr="00E60F80">
              <w:rPr>
                <w:rFonts w:ascii="Times New Roman" w:hAnsi="Times New Roman"/>
                <w:bCs/>
              </w:rPr>
              <w:t>Мини-проект</w:t>
            </w:r>
          </w:p>
          <w:p w:rsidR="004F0998" w:rsidRPr="00E60F80" w:rsidRDefault="004F0998" w:rsidP="00DA24E4">
            <w:pPr>
              <w:spacing w:line="23" w:lineRule="atLeast"/>
              <w:rPr>
                <w:rFonts w:ascii="Times New Roman" w:hAnsi="Times New Roman"/>
              </w:rPr>
            </w:pPr>
            <w:r w:rsidRPr="00E60F80">
              <w:rPr>
                <w:rFonts w:ascii="Times New Roman" w:hAnsi="Times New Roman"/>
                <w:lang w:eastAsia="x-none"/>
              </w:rPr>
              <w:t>Дневник практики</w:t>
            </w:r>
            <w:r w:rsidRPr="00E60F80">
              <w:rPr>
                <w:rFonts w:ascii="Times New Roman" w:hAnsi="Times New Roman"/>
              </w:rPr>
              <w:t xml:space="preserve"> </w:t>
            </w:r>
          </w:p>
          <w:p w:rsidR="004F0998" w:rsidRPr="00E60F80" w:rsidRDefault="004F0998" w:rsidP="00DA24E4">
            <w:pPr>
              <w:spacing w:line="23" w:lineRule="atLeast"/>
              <w:rPr>
                <w:rFonts w:ascii="Times New Roman" w:hAnsi="Times New Roman"/>
              </w:rPr>
            </w:pPr>
            <w:r w:rsidRPr="00E60F80">
              <w:rPr>
                <w:rFonts w:ascii="Times New Roman" w:hAnsi="Times New Roman"/>
              </w:rPr>
              <w:t>Отчет по практике</w:t>
            </w:r>
          </w:p>
          <w:p w:rsidR="004F0998" w:rsidRPr="00E60F80" w:rsidRDefault="004F0998" w:rsidP="00DA24E4">
            <w:pPr>
              <w:spacing w:line="23" w:lineRule="atLeast"/>
              <w:rPr>
                <w:rFonts w:ascii="Times New Roman" w:hAnsi="Times New Roman"/>
                <w:bCs/>
              </w:rPr>
            </w:pPr>
          </w:p>
        </w:tc>
      </w:tr>
      <w:tr w:rsidR="004F0998" w:rsidRPr="00257356" w:rsidTr="00DA24E4">
        <w:tc>
          <w:tcPr>
            <w:tcW w:w="3652" w:type="dxa"/>
            <w:gridSpan w:val="2"/>
          </w:tcPr>
          <w:p w:rsidR="004F0998" w:rsidRPr="00257356" w:rsidRDefault="004F0998" w:rsidP="00DA24E4">
            <w:pPr>
              <w:pStyle w:val="a5"/>
              <w:rPr>
                <w:rFonts w:ascii="Times New Roman" w:hAnsi="Times New Roman"/>
              </w:rPr>
            </w:pPr>
            <w:r w:rsidRPr="00257356">
              <w:rPr>
                <w:rFonts w:ascii="Times New Roman" w:hAnsi="Times New Roman"/>
              </w:rPr>
              <w:t>Итого</w:t>
            </w:r>
          </w:p>
        </w:tc>
        <w:tc>
          <w:tcPr>
            <w:tcW w:w="851" w:type="dxa"/>
            <w:vAlign w:val="center"/>
          </w:tcPr>
          <w:p w:rsidR="004F0998" w:rsidRPr="00257356" w:rsidRDefault="004F0998" w:rsidP="00DA24E4">
            <w:pPr>
              <w:pStyle w:val="a5"/>
              <w:rPr>
                <w:rFonts w:ascii="Times New Roman" w:hAnsi="Times New Roman"/>
              </w:rPr>
            </w:pPr>
            <w:r>
              <w:rPr>
                <w:rFonts w:ascii="Times New Roman" w:hAnsi="Times New Roman"/>
              </w:rPr>
              <w:t>74</w:t>
            </w:r>
          </w:p>
        </w:tc>
        <w:tc>
          <w:tcPr>
            <w:tcW w:w="857" w:type="dxa"/>
            <w:vAlign w:val="center"/>
          </w:tcPr>
          <w:p w:rsidR="004F0998" w:rsidRPr="00257356" w:rsidRDefault="004F0998" w:rsidP="00DA24E4">
            <w:pPr>
              <w:pStyle w:val="a5"/>
              <w:rPr>
                <w:rFonts w:ascii="Times New Roman" w:hAnsi="Times New Roman"/>
              </w:rPr>
            </w:pPr>
            <w:r>
              <w:rPr>
                <w:rFonts w:ascii="Times New Roman" w:hAnsi="Times New Roman"/>
              </w:rPr>
              <w:t>17</w:t>
            </w:r>
          </w:p>
        </w:tc>
        <w:tc>
          <w:tcPr>
            <w:tcW w:w="985" w:type="dxa"/>
            <w:vAlign w:val="center"/>
          </w:tcPr>
          <w:p w:rsidR="004F0998" w:rsidRPr="00257356" w:rsidRDefault="004F0998" w:rsidP="00DA24E4">
            <w:pPr>
              <w:pStyle w:val="a5"/>
              <w:rPr>
                <w:rFonts w:ascii="Times New Roman" w:hAnsi="Times New Roman"/>
              </w:rPr>
            </w:pPr>
            <w:r w:rsidRPr="00257356">
              <w:rPr>
                <w:rFonts w:ascii="Times New Roman" w:hAnsi="Times New Roman"/>
              </w:rPr>
              <w:t>17</w:t>
            </w:r>
          </w:p>
        </w:tc>
        <w:tc>
          <w:tcPr>
            <w:tcW w:w="993" w:type="dxa"/>
            <w:vAlign w:val="center"/>
          </w:tcPr>
          <w:p w:rsidR="004F0998" w:rsidRPr="00257356" w:rsidRDefault="004F0998" w:rsidP="00DA24E4">
            <w:pPr>
              <w:pStyle w:val="a5"/>
              <w:rPr>
                <w:rFonts w:ascii="Times New Roman" w:hAnsi="Times New Roman"/>
              </w:rPr>
            </w:pPr>
            <w:r>
              <w:rPr>
                <w:rFonts w:ascii="Times New Roman" w:hAnsi="Times New Roman"/>
              </w:rPr>
              <w:t>108</w:t>
            </w:r>
          </w:p>
        </w:tc>
        <w:tc>
          <w:tcPr>
            <w:tcW w:w="2551" w:type="dxa"/>
            <w:vAlign w:val="center"/>
          </w:tcPr>
          <w:p w:rsidR="004F0998" w:rsidRPr="00257356" w:rsidRDefault="004F0998" w:rsidP="00DA24E4">
            <w:pPr>
              <w:pStyle w:val="a5"/>
              <w:rPr>
                <w:rFonts w:ascii="Times New Roman" w:hAnsi="Times New Roman"/>
              </w:rPr>
            </w:pPr>
          </w:p>
        </w:tc>
      </w:tr>
    </w:tbl>
    <w:p w:rsidR="004F0998" w:rsidRPr="004F0998" w:rsidRDefault="004F0998" w:rsidP="004F0998">
      <w:pPr>
        <w:tabs>
          <w:tab w:val="left" w:pos="0"/>
          <w:tab w:val="right" w:leader="underscore" w:pos="9639"/>
        </w:tabs>
        <w:jc w:val="both"/>
        <w:rPr>
          <w:rFonts w:ascii="Times New Roman" w:hAnsi="Times New Roman"/>
          <w:b/>
          <w:bCs/>
          <w:sz w:val="24"/>
          <w:szCs w:val="24"/>
        </w:rPr>
      </w:pPr>
    </w:p>
    <w:p w:rsidR="004F0998" w:rsidRPr="00E60F80" w:rsidRDefault="00E60F80" w:rsidP="00E60F80">
      <w:pPr>
        <w:pStyle w:val="a5"/>
        <w:ind w:firstLine="709"/>
        <w:jc w:val="both"/>
        <w:rPr>
          <w:rFonts w:ascii="Times New Roman" w:hAnsi="Times New Roman"/>
          <w:b/>
          <w:sz w:val="24"/>
          <w:szCs w:val="24"/>
        </w:rPr>
      </w:pPr>
      <w:r w:rsidRPr="00E60F80">
        <w:rPr>
          <w:rFonts w:ascii="Times New Roman" w:hAnsi="Times New Roman"/>
          <w:b/>
          <w:sz w:val="24"/>
          <w:szCs w:val="24"/>
        </w:rPr>
        <w:lastRenderedPageBreak/>
        <w:t>5</w:t>
      </w:r>
      <w:r w:rsidR="004F0998" w:rsidRPr="00E60F80">
        <w:rPr>
          <w:rFonts w:ascii="Times New Roman" w:hAnsi="Times New Roman"/>
          <w:b/>
          <w:sz w:val="24"/>
          <w:szCs w:val="24"/>
        </w:rPr>
        <w:t>.2 Содержание учебной практики по физической географии (научно-исследовательской работы).</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Организация и проведение учебной практики осуществляется в три этапа.</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Подготовительно-организационный этап учебной практики предполагает: предварительное изучение программы практики, ознакомление студентов с целями и задачами практики, подходами, методами и приемами работы на практике; знакомство с методикой ведения полевого дневника учебной практики по физической географии; изучение маршрута практики с использованием литературных источников и новых информационных технологий с целью определение специфики исследования; подготовка картографических и статистических материалов, космических снимков, приборов, туристского снаряжения; распределение обязанностей в студенческой группе; инструктаж по технике безопасности. В ходе этот этапа студенты знакомятся с типовым планом комплексного исследования региона практики. В рамках этого плана студенты получают групповые и индивидуальные задания с целью подготовки картографического, статистического и информационного материалов по вышеуказанным разделам. Студенты знакомятся с краткой ландшафтной характеристикой района практики, с ПТК разной сложности, установлением их маркирующих свойств и выявлением диагностических признаков, определением границ ландшафтных комплексов разного ранга. Завершается эта часть подготовки к учебной практике разработкой рекогносцировочных маршрутов изучаемой территории.</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ab/>
        <w:t>Полевой этап. Полевые исследования осуществляются главным образом двумя методами: путем ландшафтного профилирования и методом площадного ландшафтного картирования. После общего ознакомления с исследуемой территорией студенты составляют описание комплексного наблюдения элементарного ПТК на специальном бланке, делают зарисовки комплексных профилей, наносят ландшафтные контуры на рабочие планшеты. При этом студентам оказывается необходимая помощь по оформлению полевого ландшафтного планшета и профиля комплексного описания на местности. Важным этапом работы на профиле является характеристика наиболее интересных и типичных выявленных ПТК, описание которых должно быть комплексным. Для этого необходимо воспользоваться заранее подготовленными бланками комплексных физико-географических описаний, которые заполняются студентами самостоятельно. Преподаватель контролирует работу студентов и проводит консультации по возникающим вопросам. Вычерчивание профиля производится при камеральной обработке материалов.</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 xml:space="preserve">Основной задачей площадного картирования территории является картографирование морфологических частей ландшафта – урочищ и фаций, выявление их природных особенностей, взаимодействий, а также современных природных процессов. Полевые исследования начинаются с рекогносцировочных маршрутов, во время которых студенты знакомятся с ландшафтами </w:t>
      </w:r>
      <w:proofErr w:type="spellStart"/>
      <w:r w:rsidRPr="00E60F80">
        <w:rPr>
          <w:rFonts w:ascii="Times New Roman" w:hAnsi="Times New Roman"/>
          <w:sz w:val="24"/>
          <w:szCs w:val="24"/>
        </w:rPr>
        <w:t>картируемой</w:t>
      </w:r>
      <w:proofErr w:type="spellEnd"/>
      <w:r w:rsidRPr="00E60F80">
        <w:rPr>
          <w:rFonts w:ascii="Times New Roman" w:hAnsi="Times New Roman"/>
          <w:sz w:val="24"/>
          <w:szCs w:val="24"/>
        </w:rPr>
        <w:t xml:space="preserve"> территории, в пределах которой выделяются ключевые участки для производства детальных наблюдений. В дальнейшем, студенты, разбившись на бригады, приступают к картированию определенного участка, имея предварительную ландшафтную карту-схему (заполняется во время обзорной экскурсии), и детализируют ее. </w:t>
      </w:r>
      <w:proofErr w:type="spellStart"/>
      <w:r w:rsidRPr="00E60F80">
        <w:rPr>
          <w:rFonts w:ascii="Times New Roman" w:hAnsi="Times New Roman"/>
          <w:sz w:val="24"/>
          <w:szCs w:val="24"/>
        </w:rPr>
        <w:t>Картируются</w:t>
      </w:r>
      <w:proofErr w:type="spellEnd"/>
      <w:r w:rsidRPr="00E60F80">
        <w:rPr>
          <w:rFonts w:ascii="Times New Roman" w:hAnsi="Times New Roman"/>
          <w:sz w:val="24"/>
          <w:szCs w:val="24"/>
        </w:rPr>
        <w:t xml:space="preserve"> урочища и фации. На ключевых участках в наиболее типичном месте выбирается точка комплексного описания, с позиции которой и изучается данная фация. Записи ведутся на уже знакомых бланках. Во время маршрутов и при работе на точках необходимо постоянно обращать внимание на антропогенные изменения природы различных комплексов. Необходимо обращать внимание студентов на меры по предотвращению почвенной эрозии (лесополосы, поперечная вспашка полей на склонах и т.д.).</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 xml:space="preserve">Студенты оценивают состояние рекреационных лесов, предназначенных для отдыха и туризма. Провести такую оценку можно используя методику описания ландшафтных урочищ на пробных площадках. Далее обучающиеся оценивают эстетику лесных урочищ, которая определяется качествами: степенью освещенности участка, </w:t>
      </w:r>
      <w:r w:rsidRPr="00E60F80">
        <w:rPr>
          <w:rFonts w:ascii="Times New Roman" w:hAnsi="Times New Roman"/>
          <w:sz w:val="24"/>
          <w:szCs w:val="24"/>
        </w:rPr>
        <w:lastRenderedPageBreak/>
        <w:t xml:space="preserve">сомкнутостью крон древесного полога, </w:t>
      </w:r>
      <w:proofErr w:type="spellStart"/>
      <w:r w:rsidRPr="00E60F80">
        <w:rPr>
          <w:rFonts w:ascii="Times New Roman" w:hAnsi="Times New Roman"/>
          <w:sz w:val="24"/>
          <w:szCs w:val="24"/>
        </w:rPr>
        <w:t>ярусностью</w:t>
      </w:r>
      <w:proofErr w:type="spellEnd"/>
      <w:r w:rsidRPr="00E60F80">
        <w:rPr>
          <w:rFonts w:ascii="Times New Roman" w:hAnsi="Times New Roman"/>
          <w:sz w:val="24"/>
          <w:szCs w:val="24"/>
        </w:rPr>
        <w:t xml:space="preserve"> и характером размещения деревьев по площади. Эти качества определяются преобладающей породой, типом леса и его возрастом. Эти качества положены в основу эстетической оценки лесных урочищ. Для оценки эстетических свойств ландшафта необходимо пользоваться шкалой оценки пейзажной выразительности, выставляя оценки по наличию доминанты, многоплановости, красочности, степени и характера изменения ландшафта. Исполнительский этап практики: виды деятельности обучающегося должны соответствовать заявленным результатам обучения, на каждый вид деятельности в фондах оценочных средствах должно быть предусмотрено оценочное средство.</w:t>
      </w:r>
    </w:p>
    <w:p w:rsidR="004F0998" w:rsidRPr="00E60F80" w:rsidRDefault="004F0998" w:rsidP="00E60F80">
      <w:pPr>
        <w:pStyle w:val="a5"/>
        <w:ind w:firstLine="709"/>
        <w:jc w:val="both"/>
        <w:rPr>
          <w:rFonts w:ascii="Times New Roman" w:hAnsi="Times New Roman"/>
          <w:sz w:val="24"/>
          <w:szCs w:val="24"/>
        </w:rPr>
      </w:pPr>
      <w:r w:rsidRPr="00E60F80">
        <w:rPr>
          <w:rFonts w:ascii="Times New Roman" w:hAnsi="Times New Roman"/>
          <w:sz w:val="24"/>
          <w:szCs w:val="24"/>
        </w:rPr>
        <w:t xml:space="preserve">Камеральный этап. Завершающим звеном учебной практики по физической географии является обработка полевых материалов и написание коллективного отчета. Производится распределение отчетных заданий в группах (каждый студент в обязательном порядке выполняет определенную часть отчета). Основной задачей камеральных работ учебной практики является обработка, систематизация, графическое изображение и анализ собранного в полевых условиях материала. По окончанию практики предоставляется коллективный отчет, который включает дневник практики (в нем должна быть отражена ежедневная работа в период практики, последовательно описаны маршруты наблюдения), стенгазета, фотоотчет, презентация. </w:t>
      </w:r>
    </w:p>
    <w:p w:rsidR="00E60F80" w:rsidRDefault="00E60F80" w:rsidP="005E75FD">
      <w:pPr>
        <w:spacing w:after="0" w:line="240" w:lineRule="auto"/>
        <w:contextualSpacing/>
        <w:rPr>
          <w:rFonts w:ascii="Times New Roman" w:eastAsia="Times New Roman" w:hAnsi="Times New Roman"/>
          <w:b/>
          <w:bCs/>
          <w:sz w:val="24"/>
          <w:szCs w:val="24"/>
          <w:lang w:eastAsia="ru-RU"/>
        </w:rPr>
      </w:pPr>
    </w:p>
    <w:p w:rsidR="00D20340" w:rsidRDefault="00285606" w:rsidP="005E75FD">
      <w:pPr>
        <w:spacing w:after="0" w:line="240" w:lineRule="auto"/>
        <w:contextualSpacing/>
        <w:rPr>
          <w:rFonts w:ascii="Times New Roman" w:eastAsia="Times New Roman" w:hAnsi="Times New Roman"/>
          <w:b/>
          <w:bCs/>
          <w:sz w:val="24"/>
          <w:szCs w:val="24"/>
          <w:lang w:eastAsia="ru-RU"/>
        </w:rPr>
      </w:pPr>
      <w:bookmarkStart w:id="0" w:name="_GoBack"/>
      <w:bookmarkEnd w:id="0"/>
      <w:r>
        <w:rPr>
          <w:rFonts w:ascii="Times New Roman" w:eastAsia="Times New Roman" w:hAnsi="Times New Roman"/>
          <w:b/>
          <w:bCs/>
          <w:sz w:val="24"/>
          <w:szCs w:val="24"/>
          <w:lang w:eastAsia="ru-RU"/>
        </w:rPr>
        <w:t>Автор:</w:t>
      </w:r>
      <w:r w:rsidR="00D20340">
        <w:rPr>
          <w:rFonts w:ascii="Times New Roman" w:eastAsia="Times New Roman" w:hAnsi="Times New Roman"/>
          <w:b/>
          <w:bCs/>
          <w:sz w:val="24"/>
          <w:szCs w:val="24"/>
          <w:lang w:eastAsia="ru-RU"/>
        </w:rPr>
        <w:t xml:space="preserve"> </w:t>
      </w:r>
    </w:p>
    <w:p w:rsidR="002E6622" w:rsidRPr="00B37446" w:rsidRDefault="00774526" w:rsidP="005E75FD">
      <w:pPr>
        <w:spacing w:after="0" w:line="240" w:lineRule="auto"/>
        <w:contextualSpacing/>
        <w:rPr>
          <w:rFonts w:ascii="Times New Roman" w:eastAsia="Times New Roman" w:hAnsi="Times New Roman"/>
          <w:b/>
          <w:bCs/>
          <w:sz w:val="24"/>
          <w:szCs w:val="24"/>
          <w:lang w:eastAsia="ru-RU"/>
        </w:rPr>
      </w:pPr>
      <w:r>
        <w:rPr>
          <w:rFonts w:ascii="Times New Roman" w:hAnsi="Times New Roman"/>
          <w:i/>
          <w:sz w:val="24"/>
          <w:szCs w:val="24"/>
        </w:rPr>
        <w:t>Шевченко Ирина Александровна</w:t>
      </w:r>
      <w:r w:rsidR="004821E0">
        <w:rPr>
          <w:rFonts w:ascii="Times New Roman" w:hAnsi="Times New Roman"/>
          <w:i/>
          <w:sz w:val="24"/>
          <w:szCs w:val="24"/>
        </w:rPr>
        <w:t xml:space="preserve">, </w:t>
      </w:r>
      <w:r>
        <w:rPr>
          <w:rFonts w:ascii="Times New Roman" w:hAnsi="Times New Roman"/>
          <w:i/>
          <w:sz w:val="24"/>
          <w:szCs w:val="24"/>
        </w:rPr>
        <w:t xml:space="preserve">доцент, кандидат педагогических наук, ФГБОУ ВО НГПУ им. К. Минина, кафедра географии, географического и </w:t>
      </w:r>
      <w:proofErr w:type="spellStart"/>
      <w:r>
        <w:rPr>
          <w:rFonts w:ascii="Times New Roman" w:hAnsi="Times New Roman"/>
          <w:i/>
          <w:sz w:val="24"/>
          <w:szCs w:val="24"/>
        </w:rPr>
        <w:t>геоэкологического</w:t>
      </w:r>
      <w:proofErr w:type="spellEnd"/>
      <w:r>
        <w:rPr>
          <w:rFonts w:ascii="Times New Roman" w:hAnsi="Times New Roman"/>
          <w:i/>
          <w:sz w:val="24"/>
          <w:szCs w:val="24"/>
        </w:rPr>
        <w:t xml:space="preserve"> образования</w:t>
      </w:r>
    </w:p>
    <w:sectPr w:rsidR="002E6622" w:rsidRPr="00B374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747B0"/>
    <w:multiLevelType w:val="hybridMultilevel"/>
    <w:tmpl w:val="C08AF77C"/>
    <w:lvl w:ilvl="0" w:tplc="185CE68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6B1083F"/>
    <w:multiLevelType w:val="hybridMultilevel"/>
    <w:tmpl w:val="5276EDD4"/>
    <w:lvl w:ilvl="0" w:tplc="6DCA4374">
      <w:start w:val="1"/>
      <w:numFmt w:val="decimal"/>
      <w:lvlText w:val="%1."/>
      <w:lvlJc w:val="left"/>
      <w:pPr>
        <w:ind w:left="1070"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23D"/>
    <w:rsid w:val="00050E07"/>
    <w:rsid w:val="000627A2"/>
    <w:rsid w:val="00065274"/>
    <w:rsid w:val="00087741"/>
    <w:rsid w:val="001136A6"/>
    <w:rsid w:val="00163D0D"/>
    <w:rsid w:val="0020329B"/>
    <w:rsid w:val="00235CB1"/>
    <w:rsid w:val="00285606"/>
    <w:rsid w:val="00291831"/>
    <w:rsid w:val="002B0BB2"/>
    <w:rsid w:val="002E6622"/>
    <w:rsid w:val="002F019D"/>
    <w:rsid w:val="00335E4F"/>
    <w:rsid w:val="00387CAD"/>
    <w:rsid w:val="00442417"/>
    <w:rsid w:val="00467027"/>
    <w:rsid w:val="004821E0"/>
    <w:rsid w:val="0049730D"/>
    <w:rsid w:val="004B6EEA"/>
    <w:rsid w:val="004F0998"/>
    <w:rsid w:val="005271A0"/>
    <w:rsid w:val="005312A2"/>
    <w:rsid w:val="00590A83"/>
    <w:rsid w:val="00590E9E"/>
    <w:rsid w:val="005D0307"/>
    <w:rsid w:val="005E75FD"/>
    <w:rsid w:val="0065123D"/>
    <w:rsid w:val="006F59A4"/>
    <w:rsid w:val="006F6543"/>
    <w:rsid w:val="00762D79"/>
    <w:rsid w:val="00764EBA"/>
    <w:rsid w:val="0077325C"/>
    <w:rsid w:val="00774526"/>
    <w:rsid w:val="00856389"/>
    <w:rsid w:val="00912BE0"/>
    <w:rsid w:val="009219F8"/>
    <w:rsid w:val="00926FF6"/>
    <w:rsid w:val="00994814"/>
    <w:rsid w:val="009D29D3"/>
    <w:rsid w:val="00A374FA"/>
    <w:rsid w:val="00A6443B"/>
    <w:rsid w:val="00AA0E4C"/>
    <w:rsid w:val="00AB471D"/>
    <w:rsid w:val="00AF4C80"/>
    <w:rsid w:val="00B05ED6"/>
    <w:rsid w:val="00B37446"/>
    <w:rsid w:val="00B42297"/>
    <w:rsid w:val="00BC2329"/>
    <w:rsid w:val="00BD211D"/>
    <w:rsid w:val="00BD53F7"/>
    <w:rsid w:val="00C055BE"/>
    <w:rsid w:val="00CA5E76"/>
    <w:rsid w:val="00CC0D49"/>
    <w:rsid w:val="00CE1B98"/>
    <w:rsid w:val="00D062C4"/>
    <w:rsid w:val="00D20340"/>
    <w:rsid w:val="00D3569A"/>
    <w:rsid w:val="00D75E49"/>
    <w:rsid w:val="00DA1591"/>
    <w:rsid w:val="00DB4AF0"/>
    <w:rsid w:val="00DE294F"/>
    <w:rsid w:val="00E60A8E"/>
    <w:rsid w:val="00E60F80"/>
    <w:rsid w:val="00F60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5CDE3C-30CC-4A93-84DF-6A25B9A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56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F59A4"/>
    <w:pPr>
      <w:ind w:left="720"/>
      <w:contextualSpacing/>
    </w:pPr>
  </w:style>
  <w:style w:type="character" w:customStyle="1" w:styleId="a4">
    <w:name w:val="Абзац списка Знак"/>
    <w:link w:val="a3"/>
    <w:uiPriority w:val="34"/>
    <w:locked/>
    <w:rsid w:val="004F0998"/>
    <w:rPr>
      <w:rFonts w:ascii="Calibri" w:eastAsia="Calibri" w:hAnsi="Calibri" w:cs="Times New Roman"/>
    </w:rPr>
  </w:style>
  <w:style w:type="paragraph" w:styleId="a5">
    <w:name w:val="No Spacing"/>
    <w:uiPriority w:val="1"/>
    <w:qFormat/>
    <w:rsid w:val="004F0998"/>
    <w:pPr>
      <w:spacing w:after="0" w:line="240" w:lineRule="auto"/>
    </w:pPr>
    <w:rPr>
      <w:rFonts w:ascii="Calibri" w:eastAsia="Times New Roman" w:hAnsi="Calibri" w:cs="Times New Roman"/>
    </w:rPr>
  </w:style>
  <w:style w:type="paragraph" w:styleId="a6">
    <w:name w:val="Body Text"/>
    <w:basedOn w:val="a"/>
    <w:link w:val="a7"/>
    <w:uiPriority w:val="99"/>
    <w:unhideWhenUsed/>
    <w:rsid w:val="004F0998"/>
    <w:pPr>
      <w:suppressAutoHyphens/>
      <w:spacing w:after="120" w:line="240" w:lineRule="auto"/>
    </w:pPr>
    <w:rPr>
      <w:rFonts w:ascii="Times New Roman" w:eastAsia="Times New Roman" w:hAnsi="Times New Roman"/>
      <w:sz w:val="24"/>
      <w:szCs w:val="24"/>
      <w:lang w:eastAsia="ar-SA"/>
    </w:rPr>
  </w:style>
  <w:style w:type="character" w:customStyle="1" w:styleId="a7">
    <w:name w:val="Основной текст Знак"/>
    <w:basedOn w:val="a0"/>
    <w:link w:val="a6"/>
    <w:uiPriority w:val="99"/>
    <w:rsid w:val="004F0998"/>
    <w:rPr>
      <w:rFonts w:ascii="Times New Roman" w:eastAsia="Times New Roman" w:hAnsi="Times New Roman" w:cs="Times New Roman"/>
      <w:sz w:val="24"/>
      <w:szCs w:val="24"/>
      <w:lang w:eastAsia="ar-SA"/>
    </w:rPr>
  </w:style>
  <w:style w:type="paragraph" w:styleId="3">
    <w:name w:val="Body Text 3"/>
    <w:basedOn w:val="a"/>
    <w:link w:val="30"/>
    <w:rsid w:val="004F0998"/>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4F0998"/>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9674">
      <w:bodyDiv w:val="1"/>
      <w:marLeft w:val="0"/>
      <w:marRight w:val="0"/>
      <w:marTop w:val="0"/>
      <w:marBottom w:val="0"/>
      <w:divBdr>
        <w:top w:val="none" w:sz="0" w:space="0" w:color="auto"/>
        <w:left w:val="none" w:sz="0" w:space="0" w:color="auto"/>
        <w:bottom w:val="none" w:sz="0" w:space="0" w:color="auto"/>
        <w:right w:val="none" w:sz="0" w:space="0" w:color="auto"/>
      </w:divBdr>
    </w:div>
    <w:div w:id="80762863">
      <w:bodyDiv w:val="1"/>
      <w:marLeft w:val="0"/>
      <w:marRight w:val="0"/>
      <w:marTop w:val="0"/>
      <w:marBottom w:val="0"/>
      <w:divBdr>
        <w:top w:val="none" w:sz="0" w:space="0" w:color="auto"/>
        <w:left w:val="none" w:sz="0" w:space="0" w:color="auto"/>
        <w:bottom w:val="none" w:sz="0" w:space="0" w:color="auto"/>
        <w:right w:val="none" w:sz="0" w:space="0" w:color="auto"/>
      </w:divBdr>
    </w:div>
    <w:div w:id="732510343">
      <w:bodyDiv w:val="1"/>
      <w:marLeft w:val="0"/>
      <w:marRight w:val="0"/>
      <w:marTop w:val="0"/>
      <w:marBottom w:val="0"/>
      <w:divBdr>
        <w:top w:val="none" w:sz="0" w:space="0" w:color="auto"/>
        <w:left w:val="none" w:sz="0" w:space="0" w:color="auto"/>
        <w:bottom w:val="none" w:sz="0" w:space="0" w:color="auto"/>
        <w:right w:val="none" w:sz="0" w:space="0" w:color="auto"/>
      </w:divBdr>
    </w:div>
    <w:div w:id="1035499618">
      <w:bodyDiv w:val="1"/>
      <w:marLeft w:val="0"/>
      <w:marRight w:val="0"/>
      <w:marTop w:val="0"/>
      <w:marBottom w:val="0"/>
      <w:divBdr>
        <w:top w:val="none" w:sz="0" w:space="0" w:color="auto"/>
        <w:left w:val="none" w:sz="0" w:space="0" w:color="auto"/>
        <w:bottom w:val="none" w:sz="0" w:space="0" w:color="auto"/>
        <w:right w:val="none" w:sz="0" w:space="0" w:color="auto"/>
      </w:divBdr>
    </w:div>
    <w:div w:id="1188641089">
      <w:bodyDiv w:val="1"/>
      <w:marLeft w:val="0"/>
      <w:marRight w:val="0"/>
      <w:marTop w:val="0"/>
      <w:marBottom w:val="0"/>
      <w:divBdr>
        <w:top w:val="none" w:sz="0" w:space="0" w:color="auto"/>
        <w:left w:val="none" w:sz="0" w:space="0" w:color="auto"/>
        <w:bottom w:val="none" w:sz="0" w:space="0" w:color="auto"/>
        <w:right w:val="none" w:sz="0" w:space="0" w:color="auto"/>
      </w:divBdr>
    </w:div>
    <w:div w:id="147818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1661</Words>
  <Characters>9471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64</cp:revision>
  <dcterms:created xsi:type="dcterms:W3CDTF">2021-01-25T11:29:00Z</dcterms:created>
  <dcterms:modified xsi:type="dcterms:W3CDTF">2021-04-17T09:22:00Z</dcterms:modified>
</cp:coreProperties>
</file>